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5FBF" w14:textId="16193F32" w:rsidR="004176DB" w:rsidRDefault="00AE4DF5" w:rsidP="001543C7">
      <w:pPr>
        <w:pStyle w:val="NoSpacing"/>
        <w:jc w:val="center"/>
        <w:rPr>
          <w:b/>
          <w:bCs/>
          <w:sz w:val="28"/>
          <w:szCs w:val="28"/>
        </w:rPr>
      </w:pPr>
      <w:r w:rsidRPr="008A0E21">
        <w:rPr>
          <w:b/>
          <w:bCs/>
          <w:sz w:val="28"/>
          <w:szCs w:val="28"/>
        </w:rPr>
        <w:t xml:space="preserve">GUIDE TO </w:t>
      </w:r>
      <w:r w:rsidR="002C39DF">
        <w:rPr>
          <w:b/>
          <w:bCs/>
          <w:sz w:val="28"/>
          <w:szCs w:val="28"/>
        </w:rPr>
        <w:t>NON-NHS</w:t>
      </w:r>
      <w:r w:rsidR="008A0E21">
        <w:rPr>
          <w:b/>
          <w:bCs/>
          <w:sz w:val="28"/>
          <w:szCs w:val="28"/>
        </w:rPr>
        <w:t xml:space="preserve"> </w:t>
      </w:r>
      <w:r w:rsidR="00E12011" w:rsidRPr="008A0E21">
        <w:rPr>
          <w:b/>
          <w:bCs/>
          <w:sz w:val="28"/>
          <w:szCs w:val="28"/>
        </w:rPr>
        <w:t>FEES</w:t>
      </w:r>
      <w:r w:rsidR="004176DB" w:rsidRPr="008A0E21">
        <w:rPr>
          <w:b/>
          <w:bCs/>
          <w:sz w:val="28"/>
          <w:szCs w:val="28"/>
        </w:rPr>
        <w:t xml:space="preserve"> – 20</w:t>
      </w:r>
      <w:r w:rsidR="001543C7" w:rsidRPr="008A0E21">
        <w:rPr>
          <w:b/>
          <w:bCs/>
          <w:sz w:val="28"/>
          <w:szCs w:val="28"/>
        </w:rPr>
        <w:t>2</w:t>
      </w:r>
      <w:r w:rsidR="00C52ACF">
        <w:rPr>
          <w:b/>
          <w:bCs/>
          <w:sz w:val="28"/>
          <w:szCs w:val="28"/>
        </w:rPr>
        <w:t>4</w:t>
      </w:r>
    </w:p>
    <w:p w14:paraId="1652FFC0" w14:textId="77777777" w:rsidR="008A0E21" w:rsidRPr="008A0E21" w:rsidRDefault="008A0E21" w:rsidP="001543C7">
      <w:pPr>
        <w:pStyle w:val="NoSpacing"/>
        <w:jc w:val="center"/>
        <w:rPr>
          <w:b/>
          <w:bCs/>
          <w:sz w:val="4"/>
          <w:szCs w:val="4"/>
        </w:rPr>
      </w:pPr>
    </w:p>
    <w:tbl>
      <w:tblPr>
        <w:tblStyle w:val="TableGrid"/>
        <w:tblW w:w="9889" w:type="dxa"/>
        <w:tblLook w:val="04A0" w:firstRow="1" w:lastRow="0" w:firstColumn="1" w:lastColumn="0" w:noHBand="0" w:noVBand="1"/>
      </w:tblPr>
      <w:tblGrid>
        <w:gridCol w:w="3369"/>
        <w:gridCol w:w="1559"/>
        <w:gridCol w:w="1843"/>
        <w:gridCol w:w="1417"/>
        <w:gridCol w:w="1701"/>
      </w:tblGrid>
      <w:tr w:rsidR="002F54AD" w:rsidRPr="002F54AD" w14:paraId="3166D946" w14:textId="77777777" w:rsidTr="002C558B">
        <w:tc>
          <w:tcPr>
            <w:tcW w:w="9889" w:type="dxa"/>
            <w:gridSpan w:val="5"/>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92A28AB" w14:textId="77777777" w:rsidR="002F54AD" w:rsidRPr="002C463A" w:rsidRDefault="006B6D65" w:rsidP="00AE56B4">
            <w:pPr>
              <w:jc w:val="center"/>
              <w:rPr>
                <w:rFonts w:ascii="Bookman Old Style" w:hAnsi="Bookman Old Style"/>
                <w:b/>
                <w:sz w:val="28"/>
                <w:szCs w:val="28"/>
              </w:rPr>
            </w:pPr>
            <w:r>
              <w:rPr>
                <w:rFonts w:ascii="Bookman Old Style" w:hAnsi="Bookman Old Style"/>
                <w:b/>
                <w:sz w:val="28"/>
                <w:szCs w:val="28"/>
              </w:rPr>
              <w:t>GENERAL PRIVATE WORK</w:t>
            </w:r>
            <w:r w:rsidR="002F54AD" w:rsidRPr="002C463A">
              <w:rPr>
                <w:rFonts w:ascii="Bookman Old Style" w:hAnsi="Bookman Old Style"/>
                <w:b/>
                <w:sz w:val="28"/>
                <w:szCs w:val="28"/>
              </w:rPr>
              <w:t>:</w:t>
            </w:r>
          </w:p>
        </w:tc>
      </w:tr>
      <w:tr w:rsidR="002F54AD" w:rsidRPr="002F54AD" w14:paraId="6D9C574D" w14:textId="77777777" w:rsidTr="002C558B">
        <w:tblPrEx>
          <w:tblLook w:val="01E0" w:firstRow="1" w:lastRow="1" w:firstColumn="1" w:lastColumn="1" w:noHBand="0" w:noVBand="0"/>
        </w:tblPrEx>
        <w:tc>
          <w:tcPr>
            <w:tcW w:w="6771" w:type="dxa"/>
            <w:gridSpan w:val="3"/>
            <w:tcBorders>
              <w:top w:val="single" w:sz="18" w:space="0" w:color="auto"/>
              <w:left w:val="single" w:sz="8" w:space="0" w:color="auto"/>
              <w:bottom w:val="single" w:sz="8" w:space="0" w:color="auto"/>
              <w:right w:val="single" w:sz="8" w:space="0" w:color="auto"/>
            </w:tcBorders>
          </w:tcPr>
          <w:p w14:paraId="51AA3243" w14:textId="2FF29AA5" w:rsidR="002F54AD" w:rsidRPr="002F54AD" w:rsidRDefault="002F54AD" w:rsidP="00DF3636">
            <w:pPr>
              <w:rPr>
                <w:rFonts w:ascii="Bookman Old Style" w:hAnsi="Bookman Old Style"/>
              </w:rPr>
            </w:pPr>
            <w:r w:rsidRPr="002F54AD">
              <w:rPr>
                <w:rFonts w:ascii="Bookman Old Style" w:hAnsi="Bookman Old Style"/>
              </w:rPr>
              <w:t>Appointment (</w:t>
            </w:r>
            <w:r w:rsidR="008D010C">
              <w:rPr>
                <w:rFonts w:ascii="Bookman Old Style" w:hAnsi="Bookman Old Style"/>
              </w:rPr>
              <w:t xml:space="preserve">20 </w:t>
            </w:r>
            <w:r w:rsidRPr="002F54AD">
              <w:rPr>
                <w:rFonts w:ascii="Bookman Old Style" w:hAnsi="Bookman Old Style"/>
              </w:rPr>
              <w:t>minutes)</w:t>
            </w:r>
          </w:p>
        </w:tc>
        <w:tc>
          <w:tcPr>
            <w:tcW w:w="3118" w:type="dxa"/>
            <w:gridSpan w:val="2"/>
            <w:tcBorders>
              <w:top w:val="single" w:sz="18" w:space="0" w:color="auto"/>
              <w:left w:val="single" w:sz="8" w:space="0" w:color="auto"/>
              <w:bottom w:val="single" w:sz="8" w:space="0" w:color="auto"/>
              <w:right w:val="single" w:sz="8" w:space="0" w:color="auto"/>
            </w:tcBorders>
          </w:tcPr>
          <w:p w14:paraId="09571A65" w14:textId="5ED96501" w:rsidR="002F54AD" w:rsidRPr="002F54AD" w:rsidRDefault="002F54AD" w:rsidP="002C463A">
            <w:pPr>
              <w:jc w:val="center"/>
              <w:rPr>
                <w:rFonts w:ascii="Bookman Old Style" w:hAnsi="Bookman Old Style"/>
              </w:rPr>
            </w:pPr>
            <w:r w:rsidRPr="002F54AD">
              <w:rPr>
                <w:rFonts w:ascii="Bookman Old Style" w:hAnsi="Bookman Old Style"/>
              </w:rPr>
              <w:t>£</w:t>
            </w:r>
            <w:r w:rsidR="004B6553">
              <w:rPr>
                <w:rFonts w:ascii="Bookman Old Style" w:hAnsi="Bookman Old Style"/>
              </w:rPr>
              <w:t>85</w:t>
            </w:r>
          </w:p>
        </w:tc>
      </w:tr>
      <w:tr w:rsidR="002F54AD" w:rsidRPr="002F54AD" w14:paraId="2C448566"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21CE112C" w14:textId="77777777" w:rsidR="002F54AD" w:rsidRPr="002C463A" w:rsidRDefault="002F54AD" w:rsidP="002C463A">
            <w:pPr>
              <w:rPr>
                <w:rFonts w:ascii="Bookman Old Style" w:hAnsi="Bookman Old Style"/>
              </w:rPr>
            </w:pPr>
            <w:r w:rsidRPr="002F54AD">
              <w:rPr>
                <w:rFonts w:ascii="Bookman Old Style" w:hAnsi="Bookman Old Style"/>
              </w:rPr>
              <w:t>Blood Test</w:t>
            </w:r>
          </w:p>
        </w:tc>
        <w:tc>
          <w:tcPr>
            <w:tcW w:w="3118" w:type="dxa"/>
            <w:gridSpan w:val="2"/>
            <w:tcBorders>
              <w:top w:val="single" w:sz="8" w:space="0" w:color="auto"/>
              <w:left w:val="single" w:sz="8" w:space="0" w:color="auto"/>
              <w:bottom w:val="single" w:sz="8" w:space="0" w:color="auto"/>
              <w:right w:val="single" w:sz="8" w:space="0" w:color="auto"/>
            </w:tcBorders>
          </w:tcPr>
          <w:p w14:paraId="7975838C" w14:textId="6CF32FC7" w:rsidR="002F54AD" w:rsidRPr="002C463A" w:rsidRDefault="002F54AD" w:rsidP="002C463A">
            <w:pPr>
              <w:jc w:val="center"/>
              <w:rPr>
                <w:rFonts w:ascii="Bookman Old Style" w:hAnsi="Bookman Old Style"/>
              </w:rPr>
            </w:pPr>
            <w:r w:rsidRPr="002F54AD">
              <w:rPr>
                <w:rFonts w:ascii="Bookman Old Style" w:hAnsi="Bookman Old Style"/>
              </w:rPr>
              <w:t>£</w:t>
            </w:r>
            <w:r w:rsidR="001543C7">
              <w:rPr>
                <w:rFonts w:ascii="Bookman Old Style" w:hAnsi="Bookman Old Style"/>
              </w:rPr>
              <w:t>3</w:t>
            </w:r>
            <w:r w:rsidR="00C52ACF">
              <w:rPr>
                <w:rFonts w:ascii="Bookman Old Style" w:hAnsi="Bookman Old Style"/>
              </w:rPr>
              <w:t>5</w:t>
            </w:r>
          </w:p>
        </w:tc>
      </w:tr>
      <w:tr w:rsidR="00F030FA" w:rsidRPr="002F54AD" w14:paraId="17FC776E"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5BBE777D" w14:textId="77777777" w:rsidR="00F030FA" w:rsidRPr="002F54AD" w:rsidRDefault="00F030FA" w:rsidP="002C463A">
            <w:pPr>
              <w:rPr>
                <w:rFonts w:ascii="Bookman Old Style" w:hAnsi="Bookman Old Style"/>
              </w:rPr>
            </w:pPr>
            <w:r>
              <w:rPr>
                <w:rFonts w:ascii="Bookman Old Style" w:hAnsi="Bookman Old Style"/>
              </w:rPr>
              <w:t xml:space="preserve">Countersignature – </w:t>
            </w:r>
            <w:r w:rsidR="002C39DF">
              <w:rPr>
                <w:rFonts w:ascii="Bookman Old Style" w:hAnsi="Bookman Old Style"/>
              </w:rPr>
              <w:t>e.g.</w:t>
            </w:r>
            <w:r>
              <w:rPr>
                <w:rFonts w:ascii="Bookman Old Style" w:hAnsi="Bookman Old Style"/>
              </w:rPr>
              <w:t xml:space="preserve"> Driving licence/Passport</w:t>
            </w:r>
          </w:p>
        </w:tc>
        <w:tc>
          <w:tcPr>
            <w:tcW w:w="3118" w:type="dxa"/>
            <w:gridSpan w:val="2"/>
            <w:tcBorders>
              <w:top w:val="single" w:sz="8" w:space="0" w:color="auto"/>
              <w:left w:val="single" w:sz="8" w:space="0" w:color="auto"/>
              <w:bottom w:val="single" w:sz="8" w:space="0" w:color="auto"/>
              <w:right w:val="single" w:sz="8" w:space="0" w:color="auto"/>
            </w:tcBorders>
          </w:tcPr>
          <w:p w14:paraId="34FAE3A8" w14:textId="63ADF16E" w:rsidR="00F030FA" w:rsidRPr="002F54AD" w:rsidRDefault="00F030FA" w:rsidP="002C463A">
            <w:pPr>
              <w:jc w:val="center"/>
              <w:rPr>
                <w:rFonts w:ascii="Bookman Old Style" w:hAnsi="Bookman Old Style"/>
              </w:rPr>
            </w:pPr>
            <w:r>
              <w:rPr>
                <w:rFonts w:ascii="Bookman Old Style" w:hAnsi="Bookman Old Style"/>
              </w:rPr>
              <w:t>£</w:t>
            </w:r>
            <w:r w:rsidR="007B785C">
              <w:rPr>
                <w:rFonts w:ascii="Bookman Old Style" w:hAnsi="Bookman Old Style"/>
              </w:rPr>
              <w:t>45</w:t>
            </w:r>
          </w:p>
        </w:tc>
      </w:tr>
      <w:tr w:rsidR="005E3E28" w:rsidRPr="005E3E28" w14:paraId="279BF785"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4B7E70CE" w14:textId="77777777" w:rsidR="005E3E28" w:rsidRPr="002F54AD" w:rsidRDefault="005E3E28" w:rsidP="00B63CE9">
            <w:pPr>
              <w:rPr>
                <w:rFonts w:ascii="Bookman Old Style" w:hAnsi="Bookman Old Style"/>
              </w:rPr>
            </w:pPr>
            <w:r w:rsidRPr="005E3E28">
              <w:rPr>
                <w:rFonts w:ascii="Bookman Old Style" w:hAnsi="Bookman Old Style"/>
              </w:rPr>
              <w:t xml:space="preserve">Character reference </w:t>
            </w:r>
          </w:p>
        </w:tc>
        <w:tc>
          <w:tcPr>
            <w:tcW w:w="3118" w:type="dxa"/>
            <w:gridSpan w:val="2"/>
            <w:tcBorders>
              <w:top w:val="single" w:sz="8" w:space="0" w:color="auto"/>
              <w:left w:val="single" w:sz="8" w:space="0" w:color="auto"/>
              <w:bottom w:val="single" w:sz="8" w:space="0" w:color="auto"/>
              <w:right w:val="single" w:sz="8" w:space="0" w:color="auto"/>
            </w:tcBorders>
          </w:tcPr>
          <w:p w14:paraId="4CBA715E" w14:textId="3A98052B" w:rsidR="005E3E28" w:rsidRPr="002F54AD" w:rsidRDefault="005E3E28" w:rsidP="000D32FF">
            <w:pPr>
              <w:jc w:val="center"/>
              <w:rPr>
                <w:rFonts w:ascii="Bookman Old Style" w:hAnsi="Bookman Old Style"/>
              </w:rPr>
            </w:pPr>
            <w:r w:rsidRPr="005E3E28">
              <w:rPr>
                <w:rFonts w:ascii="Bookman Old Style" w:hAnsi="Bookman Old Style"/>
              </w:rPr>
              <w:t>£</w:t>
            </w:r>
            <w:r w:rsidR="00C52ACF">
              <w:rPr>
                <w:rFonts w:ascii="Bookman Old Style" w:hAnsi="Bookman Old Style"/>
              </w:rPr>
              <w:t>80</w:t>
            </w:r>
          </w:p>
        </w:tc>
      </w:tr>
      <w:tr w:rsidR="002F54AD" w:rsidRPr="002F54AD" w14:paraId="69A2F5BD"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25737106" w14:textId="77777777" w:rsidR="002F54AD" w:rsidRPr="002C463A" w:rsidRDefault="002F54AD" w:rsidP="000D32FF">
            <w:pPr>
              <w:rPr>
                <w:rFonts w:ascii="Bookman Old Style" w:hAnsi="Bookman Old Style"/>
              </w:rPr>
            </w:pPr>
            <w:r w:rsidRPr="002F54AD">
              <w:rPr>
                <w:rFonts w:ascii="Bookman Old Style" w:hAnsi="Bookman Old Style"/>
              </w:rPr>
              <w:t>Fitness confirmation (</w:t>
            </w:r>
            <w:proofErr w:type="spellStart"/>
            <w:r w:rsidRPr="002F54AD">
              <w:rPr>
                <w:rFonts w:ascii="Bookman Old Style" w:hAnsi="Bookman Old Style"/>
              </w:rPr>
              <w:t>eg</w:t>
            </w:r>
            <w:proofErr w:type="spellEnd"/>
            <w:r w:rsidRPr="002F54AD">
              <w:rPr>
                <w:rFonts w:ascii="Bookman Old Style" w:hAnsi="Bookman Old Style"/>
              </w:rPr>
              <w:t xml:space="preserve"> Education, </w:t>
            </w:r>
            <w:r w:rsidR="000D32FF">
              <w:rPr>
                <w:rFonts w:ascii="Bookman Old Style" w:hAnsi="Bookman Old Style"/>
              </w:rPr>
              <w:t>To e</w:t>
            </w:r>
            <w:r w:rsidRPr="002F54AD">
              <w:rPr>
                <w:rFonts w:ascii="Bookman Old Style" w:hAnsi="Bookman Old Style"/>
              </w:rPr>
              <w:t>xercise</w:t>
            </w:r>
            <w:r w:rsidR="000D32FF">
              <w:rPr>
                <w:rFonts w:ascii="Bookman Old Style" w:hAnsi="Bookman Old Style"/>
              </w:rPr>
              <w:t>/t</w:t>
            </w:r>
            <w:r w:rsidRPr="002F54AD">
              <w:rPr>
                <w:rFonts w:ascii="Bookman Old Style" w:hAnsi="Bookman Old Style"/>
              </w:rPr>
              <w:t>ravel)</w:t>
            </w:r>
          </w:p>
        </w:tc>
        <w:tc>
          <w:tcPr>
            <w:tcW w:w="3118" w:type="dxa"/>
            <w:gridSpan w:val="2"/>
            <w:tcBorders>
              <w:top w:val="single" w:sz="8" w:space="0" w:color="auto"/>
              <w:left w:val="single" w:sz="8" w:space="0" w:color="auto"/>
              <w:bottom w:val="single" w:sz="8" w:space="0" w:color="auto"/>
              <w:right w:val="single" w:sz="8" w:space="0" w:color="auto"/>
            </w:tcBorders>
          </w:tcPr>
          <w:p w14:paraId="58C3C680" w14:textId="2A5677F2" w:rsidR="002F54AD" w:rsidRPr="002C463A" w:rsidRDefault="002F54AD" w:rsidP="002C463A">
            <w:pPr>
              <w:jc w:val="center"/>
              <w:rPr>
                <w:rFonts w:ascii="Bookman Old Style" w:hAnsi="Bookman Old Style"/>
              </w:rPr>
            </w:pPr>
            <w:r w:rsidRPr="002F54AD">
              <w:rPr>
                <w:rFonts w:ascii="Bookman Old Style" w:hAnsi="Bookman Old Style"/>
              </w:rPr>
              <w:t>£</w:t>
            </w:r>
            <w:r w:rsidR="004B6553">
              <w:rPr>
                <w:rFonts w:ascii="Bookman Old Style" w:hAnsi="Bookman Old Style"/>
              </w:rPr>
              <w:t>45</w:t>
            </w:r>
          </w:p>
        </w:tc>
      </w:tr>
      <w:tr w:rsidR="002F54AD" w:rsidRPr="002F54AD" w14:paraId="3A2281AE"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2BBA3A50" w14:textId="77777777" w:rsidR="002F54AD" w:rsidRPr="002C463A" w:rsidRDefault="002F54AD" w:rsidP="002C463A">
            <w:pPr>
              <w:rPr>
                <w:rFonts w:ascii="Bookman Old Style" w:hAnsi="Bookman Old Style"/>
              </w:rPr>
            </w:pPr>
            <w:r w:rsidRPr="002F54AD">
              <w:rPr>
                <w:rFonts w:ascii="Bookman Old Style" w:hAnsi="Bookman Old Style"/>
              </w:rPr>
              <w:t>Form requiring brief Record review</w:t>
            </w:r>
          </w:p>
        </w:tc>
        <w:tc>
          <w:tcPr>
            <w:tcW w:w="3118" w:type="dxa"/>
            <w:gridSpan w:val="2"/>
            <w:tcBorders>
              <w:top w:val="single" w:sz="8" w:space="0" w:color="auto"/>
              <w:left w:val="single" w:sz="8" w:space="0" w:color="auto"/>
              <w:bottom w:val="single" w:sz="8" w:space="0" w:color="auto"/>
              <w:right w:val="single" w:sz="8" w:space="0" w:color="auto"/>
            </w:tcBorders>
          </w:tcPr>
          <w:p w14:paraId="225BE30F" w14:textId="12E8EF75" w:rsidR="002F54AD" w:rsidRPr="002C463A" w:rsidRDefault="002F54AD" w:rsidP="002C463A">
            <w:pPr>
              <w:jc w:val="center"/>
              <w:rPr>
                <w:rFonts w:ascii="Bookman Old Style" w:hAnsi="Bookman Old Style"/>
              </w:rPr>
            </w:pPr>
            <w:r w:rsidRPr="002F54AD">
              <w:rPr>
                <w:rFonts w:ascii="Bookman Old Style" w:hAnsi="Bookman Old Style"/>
              </w:rPr>
              <w:t>£</w:t>
            </w:r>
            <w:r w:rsidR="00C52ACF">
              <w:rPr>
                <w:rFonts w:ascii="Bookman Old Style" w:hAnsi="Bookman Old Style"/>
              </w:rPr>
              <w:t>40</w:t>
            </w:r>
          </w:p>
        </w:tc>
      </w:tr>
      <w:tr w:rsidR="001543C7" w:rsidRPr="002F54AD" w14:paraId="5B70C581" w14:textId="77777777" w:rsidTr="0064614F">
        <w:tc>
          <w:tcPr>
            <w:tcW w:w="6771" w:type="dxa"/>
            <w:gridSpan w:val="3"/>
            <w:tcBorders>
              <w:top w:val="single" w:sz="8" w:space="0" w:color="auto"/>
              <w:left w:val="single" w:sz="8" w:space="0" w:color="auto"/>
              <w:bottom w:val="single" w:sz="8" w:space="0" w:color="auto"/>
              <w:right w:val="single" w:sz="8" w:space="0" w:color="auto"/>
            </w:tcBorders>
          </w:tcPr>
          <w:p w14:paraId="58D5B1C6" w14:textId="77777777" w:rsidR="001543C7" w:rsidRPr="002C463A" w:rsidRDefault="001543C7" w:rsidP="0064614F">
            <w:pPr>
              <w:rPr>
                <w:rFonts w:ascii="Bookman Old Style" w:hAnsi="Bookman Old Style"/>
              </w:rPr>
            </w:pPr>
            <w:r w:rsidRPr="00DF3636">
              <w:rPr>
                <w:rFonts w:ascii="Bookman Old Style" w:hAnsi="Bookman Old Style"/>
              </w:rPr>
              <w:t>Holiday Cancellation Forms</w:t>
            </w:r>
          </w:p>
        </w:tc>
        <w:tc>
          <w:tcPr>
            <w:tcW w:w="3118" w:type="dxa"/>
            <w:gridSpan w:val="2"/>
            <w:tcBorders>
              <w:top w:val="single" w:sz="8" w:space="0" w:color="auto"/>
              <w:left w:val="single" w:sz="8" w:space="0" w:color="auto"/>
              <w:bottom w:val="single" w:sz="8" w:space="0" w:color="auto"/>
              <w:right w:val="single" w:sz="8" w:space="0" w:color="auto"/>
            </w:tcBorders>
          </w:tcPr>
          <w:p w14:paraId="1911D04C" w14:textId="10A1A42A" w:rsidR="001543C7" w:rsidRPr="00DF3636" w:rsidRDefault="001543C7" w:rsidP="0064614F">
            <w:pPr>
              <w:jc w:val="center"/>
              <w:rPr>
                <w:rFonts w:ascii="Bookman Old Style" w:hAnsi="Bookman Old Style"/>
              </w:rPr>
            </w:pPr>
            <w:r w:rsidRPr="00DF3636">
              <w:rPr>
                <w:rFonts w:ascii="Bookman Old Style" w:hAnsi="Bookman Old Style"/>
              </w:rPr>
              <w:t>£</w:t>
            </w:r>
            <w:r w:rsidR="00C52ACF">
              <w:rPr>
                <w:rFonts w:ascii="Bookman Old Style" w:hAnsi="Bookman Old Style"/>
              </w:rPr>
              <w:t>45</w:t>
            </w:r>
          </w:p>
        </w:tc>
      </w:tr>
      <w:tr w:rsidR="002F54AD" w:rsidRPr="002F54AD" w14:paraId="1B5C2179"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1055D429" w14:textId="77777777" w:rsidR="002F54AD" w:rsidRPr="002F54AD" w:rsidRDefault="002F54AD" w:rsidP="002C463A">
            <w:pPr>
              <w:rPr>
                <w:rFonts w:ascii="Bookman Old Style" w:hAnsi="Bookman Old Style"/>
              </w:rPr>
            </w:pPr>
            <w:r w:rsidRPr="002F54AD">
              <w:rPr>
                <w:rFonts w:ascii="Bookman Old Style" w:hAnsi="Bookman Old Style"/>
              </w:rPr>
              <w:t xml:space="preserve">Letter </w:t>
            </w:r>
            <w:r w:rsidR="00906352">
              <w:rPr>
                <w:rFonts w:ascii="Bookman Old Style" w:hAnsi="Bookman Old Style"/>
              </w:rPr>
              <w:t>–</w:t>
            </w:r>
            <w:r w:rsidRPr="002F54AD">
              <w:rPr>
                <w:rFonts w:ascii="Bookman Old Style" w:hAnsi="Bookman Old Style"/>
              </w:rPr>
              <w:t xml:space="preserve"> </w:t>
            </w:r>
            <w:r w:rsidR="00906352">
              <w:rPr>
                <w:rFonts w:ascii="Bookman Old Style" w:hAnsi="Bookman Old Style"/>
              </w:rPr>
              <w:t>“</w:t>
            </w:r>
            <w:r w:rsidRPr="002F54AD">
              <w:rPr>
                <w:rFonts w:ascii="Bookman Old Style" w:hAnsi="Bookman Old Style"/>
              </w:rPr>
              <w:t xml:space="preserve">To whom it may concern” </w:t>
            </w:r>
          </w:p>
          <w:p w14:paraId="47B8EAC2" w14:textId="77777777" w:rsidR="002F54AD" w:rsidRPr="002F54AD" w:rsidRDefault="002F54AD" w:rsidP="00906352">
            <w:pPr>
              <w:ind w:left="720"/>
              <w:rPr>
                <w:rFonts w:ascii="Bookman Old Style" w:hAnsi="Bookman Old Style"/>
              </w:rPr>
            </w:pPr>
          </w:p>
        </w:tc>
        <w:tc>
          <w:tcPr>
            <w:tcW w:w="3118" w:type="dxa"/>
            <w:gridSpan w:val="2"/>
            <w:tcBorders>
              <w:top w:val="single" w:sz="8" w:space="0" w:color="auto"/>
              <w:left w:val="single" w:sz="8" w:space="0" w:color="auto"/>
              <w:bottom w:val="single" w:sz="8" w:space="0" w:color="auto"/>
              <w:right w:val="single" w:sz="8" w:space="0" w:color="auto"/>
            </w:tcBorders>
          </w:tcPr>
          <w:p w14:paraId="1C12E15B" w14:textId="1314170F" w:rsidR="002F54AD" w:rsidRPr="002C463A" w:rsidRDefault="002F54AD" w:rsidP="00FB4BD8">
            <w:pPr>
              <w:jc w:val="center"/>
              <w:rPr>
                <w:rFonts w:ascii="Bookman Old Style" w:hAnsi="Bookman Old Style"/>
              </w:rPr>
            </w:pPr>
            <w:r w:rsidRPr="002F54AD">
              <w:rPr>
                <w:rFonts w:ascii="Bookman Old Style" w:hAnsi="Bookman Old Style"/>
              </w:rPr>
              <w:t>£</w:t>
            </w:r>
            <w:r w:rsidR="00C52ACF">
              <w:rPr>
                <w:rFonts w:ascii="Bookman Old Style" w:hAnsi="Bookman Old Style"/>
              </w:rPr>
              <w:t>2</w:t>
            </w:r>
            <w:r w:rsidR="004B6553">
              <w:rPr>
                <w:rFonts w:ascii="Bookman Old Style" w:hAnsi="Bookman Old Style"/>
              </w:rPr>
              <w:t>5</w:t>
            </w:r>
            <w:r w:rsidR="00FB4BD8">
              <w:rPr>
                <w:rFonts w:ascii="Bookman Old Style" w:hAnsi="Bookman Old Style"/>
              </w:rPr>
              <w:t xml:space="preserve"> to £</w:t>
            </w:r>
            <w:r w:rsidR="004B6553">
              <w:rPr>
                <w:rFonts w:ascii="Bookman Old Style" w:hAnsi="Bookman Old Style"/>
              </w:rPr>
              <w:t>8</w:t>
            </w:r>
            <w:r w:rsidR="00C52ACF">
              <w:rPr>
                <w:rFonts w:ascii="Bookman Old Style" w:hAnsi="Bookman Old Style"/>
              </w:rPr>
              <w:t>0</w:t>
            </w:r>
            <w:r w:rsidRPr="002F54AD">
              <w:rPr>
                <w:rFonts w:ascii="Bookman Old Style" w:hAnsi="Bookman Old Style"/>
              </w:rPr>
              <w:t xml:space="preserve"> </w:t>
            </w:r>
            <w:r w:rsidR="00A25474">
              <w:rPr>
                <w:rFonts w:ascii="Bookman Old Style" w:hAnsi="Bookman Old Style"/>
              </w:rPr>
              <w:t>(</w:t>
            </w:r>
            <w:r w:rsidR="002C463A">
              <w:rPr>
                <w:rFonts w:ascii="Bookman Old Style" w:hAnsi="Bookman Old Style"/>
              </w:rPr>
              <w:t xml:space="preserve">subject to length and </w:t>
            </w:r>
            <w:r w:rsidRPr="002F54AD">
              <w:rPr>
                <w:rFonts w:ascii="Bookman Old Style" w:hAnsi="Bookman Old Style"/>
              </w:rPr>
              <w:t>complexity)</w:t>
            </w:r>
          </w:p>
        </w:tc>
      </w:tr>
      <w:tr w:rsidR="002F54AD" w:rsidRPr="002F54AD" w14:paraId="3999EAFE"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387CE863" w14:textId="77777777" w:rsidR="002F54AD" w:rsidRPr="002C463A" w:rsidRDefault="002C463A" w:rsidP="002C463A">
            <w:pPr>
              <w:rPr>
                <w:rFonts w:ascii="Bookman Old Style" w:hAnsi="Bookman Old Style"/>
              </w:rPr>
            </w:pPr>
            <w:r w:rsidRPr="002C463A">
              <w:rPr>
                <w:rFonts w:ascii="Bookman Old Style" w:hAnsi="Bookman Old Style"/>
              </w:rPr>
              <w:t>Power of Attorney</w:t>
            </w:r>
          </w:p>
        </w:tc>
        <w:tc>
          <w:tcPr>
            <w:tcW w:w="3118" w:type="dxa"/>
            <w:gridSpan w:val="2"/>
            <w:tcBorders>
              <w:top w:val="single" w:sz="8" w:space="0" w:color="auto"/>
              <w:left w:val="single" w:sz="8" w:space="0" w:color="auto"/>
              <w:bottom w:val="single" w:sz="8" w:space="0" w:color="auto"/>
              <w:right w:val="single" w:sz="8" w:space="0" w:color="auto"/>
            </w:tcBorders>
          </w:tcPr>
          <w:p w14:paraId="2AEBF81B" w14:textId="65282874" w:rsidR="002F54AD" w:rsidRPr="002C463A" w:rsidRDefault="002C463A" w:rsidP="002C463A">
            <w:pPr>
              <w:jc w:val="center"/>
              <w:rPr>
                <w:rFonts w:ascii="Bookman Old Style" w:hAnsi="Bookman Old Style"/>
              </w:rPr>
            </w:pPr>
            <w:r w:rsidRPr="002C463A">
              <w:rPr>
                <w:rFonts w:ascii="Bookman Old Style" w:hAnsi="Bookman Old Style"/>
              </w:rPr>
              <w:t>£1</w:t>
            </w:r>
            <w:r w:rsidR="004B6553">
              <w:rPr>
                <w:rFonts w:ascii="Bookman Old Style" w:hAnsi="Bookman Old Style"/>
              </w:rPr>
              <w:t>50</w:t>
            </w:r>
          </w:p>
        </w:tc>
      </w:tr>
      <w:tr w:rsidR="002C463A" w:rsidRPr="002F54AD" w14:paraId="66F0DD5A"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60D8DB2D" w14:textId="77777777" w:rsidR="002C463A" w:rsidRPr="002C463A" w:rsidRDefault="002C463A" w:rsidP="00DF3636">
            <w:pPr>
              <w:rPr>
                <w:rFonts w:ascii="Bookman Old Style" w:hAnsi="Bookman Old Style"/>
              </w:rPr>
            </w:pPr>
            <w:r w:rsidRPr="002C463A">
              <w:rPr>
                <w:rFonts w:ascii="Bookman Old Style" w:hAnsi="Bookman Old Style"/>
              </w:rPr>
              <w:t>Prescription</w:t>
            </w:r>
          </w:p>
        </w:tc>
        <w:tc>
          <w:tcPr>
            <w:tcW w:w="3118" w:type="dxa"/>
            <w:gridSpan w:val="2"/>
            <w:tcBorders>
              <w:top w:val="single" w:sz="8" w:space="0" w:color="auto"/>
              <w:left w:val="single" w:sz="8" w:space="0" w:color="auto"/>
              <w:bottom w:val="single" w:sz="8" w:space="0" w:color="auto"/>
              <w:right w:val="single" w:sz="8" w:space="0" w:color="auto"/>
            </w:tcBorders>
          </w:tcPr>
          <w:p w14:paraId="7A5D436E" w14:textId="589F44FE" w:rsidR="002C463A" w:rsidRPr="002C463A" w:rsidRDefault="002C463A" w:rsidP="002C463A">
            <w:pPr>
              <w:jc w:val="center"/>
              <w:rPr>
                <w:rFonts w:ascii="Bookman Old Style" w:hAnsi="Bookman Old Style"/>
              </w:rPr>
            </w:pPr>
            <w:r w:rsidRPr="002C463A">
              <w:rPr>
                <w:rFonts w:ascii="Bookman Old Style" w:hAnsi="Bookman Old Style"/>
              </w:rPr>
              <w:t>£</w:t>
            </w:r>
            <w:r w:rsidR="004B6553">
              <w:rPr>
                <w:rFonts w:ascii="Bookman Old Style" w:hAnsi="Bookman Old Style"/>
              </w:rPr>
              <w:t>40</w:t>
            </w:r>
          </w:p>
        </w:tc>
      </w:tr>
      <w:tr w:rsidR="002C463A" w:rsidRPr="002F54AD" w14:paraId="304930E3"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4168B26B" w14:textId="77777777" w:rsidR="002C463A" w:rsidRPr="002C463A" w:rsidRDefault="002C463A" w:rsidP="00DF3636">
            <w:pPr>
              <w:rPr>
                <w:rFonts w:ascii="Bookman Old Style" w:hAnsi="Bookman Old Style"/>
              </w:rPr>
            </w:pPr>
            <w:r w:rsidRPr="002C463A">
              <w:rPr>
                <w:rFonts w:ascii="Bookman Old Style" w:hAnsi="Bookman Old Style"/>
              </w:rPr>
              <w:t>Medical Claim form</w:t>
            </w:r>
            <w:r w:rsidR="00DF3636">
              <w:rPr>
                <w:rFonts w:ascii="Bookman Old Style" w:hAnsi="Bookman Old Style"/>
              </w:rPr>
              <w:t xml:space="preserve"> </w:t>
            </w:r>
            <w:r w:rsidRPr="002C463A">
              <w:rPr>
                <w:rFonts w:ascii="Bookman Old Style" w:hAnsi="Bookman Old Style"/>
              </w:rPr>
              <w:t>- BUPA/PPP/Wesleyan etc</w:t>
            </w:r>
          </w:p>
        </w:tc>
        <w:tc>
          <w:tcPr>
            <w:tcW w:w="3118" w:type="dxa"/>
            <w:gridSpan w:val="2"/>
            <w:tcBorders>
              <w:top w:val="single" w:sz="8" w:space="0" w:color="auto"/>
              <w:left w:val="single" w:sz="8" w:space="0" w:color="auto"/>
              <w:bottom w:val="single" w:sz="8" w:space="0" w:color="auto"/>
              <w:right w:val="single" w:sz="8" w:space="0" w:color="auto"/>
            </w:tcBorders>
          </w:tcPr>
          <w:p w14:paraId="68917BD9" w14:textId="70813C3B" w:rsidR="002C463A" w:rsidRPr="002C463A" w:rsidRDefault="00F030FA" w:rsidP="002C463A">
            <w:pPr>
              <w:jc w:val="center"/>
              <w:rPr>
                <w:rFonts w:ascii="Bookman Old Style" w:hAnsi="Bookman Old Style"/>
              </w:rPr>
            </w:pPr>
            <w:r w:rsidRPr="002C463A">
              <w:rPr>
                <w:rFonts w:ascii="Bookman Old Style" w:hAnsi="Bookman Old Style"/>
              </w:rPr>
              <w:t>£</w:t>
            </w:r>
            <w:r w:rsidR="001543C7">
              <w:rPr>
                <w:rFonts w:ascii="Bookman Old Style" w:hAnsi="Bookman Old Style"/>
              </w:rPr>
              <w:t>4</w:t>
            </w:r>
            <w:r w:rsidR="004B6553">
              <w:rPr>
                <w:rFonts w:ascii="Bookman Old Style" w:hAnsi="Bookman Old Style"/>
              </w:rPr>
              <w:t>5</w:t>
            </w:r>
          </w:p>
        </w:tc>
      </w:tr>
      <w:tr w:rsidR="001543C7" w:rsidRPr="002F54AD" w14:paraId="3D281F43"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02E55461" w14:textId="77777777" w:rsidR="001543C7" w:rsidRPr="00DF3636" w:rsidRDefault="001543C7" w:rsidP="00DF3636">
            <w:pPr>
              <w:rPr>
                <w:rFonts w:ascii="Bookman Old Style" w:hAnsi="Bookman Old Style"/>
              </w:rPr>
            </w:pPr>
            <w:r>
              <w:rPr>
                <w:rFonts w:ascii="Bookman Old Style" w:hAnsi="Bookman Old Style"/>
              </w:rPr>
              <w:t>Shot Gun Certificate</w:t>
            </w:r>
          </w:p>
        </w:tc>
        <w:tc>
          <w:tcPr>
            <w:tcW w:w="3118" w:type="dxa"/>
            <w:gridSpan w:val="2"/>
            <w:tcBorders>
              <w:top w:val="single" w:sz="8" w:space="0" w:color="auto"/>
              <w:left w:val="single" w:sz="8" w:space="0" w:color="auto"/>
              <w:bottom w:val="single" w:sz="8" w:space="0" w:color="auto"/>
              <w:right w:val="single" w:sz="8" w:space="0" w:color="auto"/>
            </w:tcBorders>
          </w:tcPr>
          <w:p w14:paraId="32E2AD89" w14:textId="735C0DA5" w:rsidR="001543C7" w:rsidRPr="00DF3636" w:rsidRDefault="001543C7" w:rsidP="002C463A">
            <w:pPr>
              <w:jc w:val="center"/>
              <w:rPr>
                <w:rFonts w:ascii="Bookman Old Style" w:hAnsi="Bookman Old Style"/>
              </w:rPr>
            </w:pPr>
            <w:r>
              <w:rPr>
                <w:rFonts w:ascii="Bookman Old Style" w:hAnsi="Bookman Old Style"/>
              </w:rPr>
              <w:t>£</w:t>
            </w:r>
            <w:r w:rsidR="004B6553">
              <w:rPr>
                <w:rFonts w:ascii="Bookman Old Style" w:hAnsi="Bookman Old Style"/>
              </w:rPr>
              <w:t>60</w:t>
            </w:r>
          </w:p>
        </w:tc>
      </w:tr>
      <w:tr w:rsidR="002C463A" w:rsidRPr="002F54AD" w14:paraId="1EF6E313" w14:textId="77777777" w:rsidTr="000F422E">
        <w:tc>
          <w:tcPr>
            <w:tcW w:w="6771" w:type="dxa"/>
            <w:gridSpan w:val="3"/>
            <w:tcBorders>
              <w:top w:val="single" w:sz="8" w:space="0" w:color="auto"/>
              <w:left w:val="single" w:sz="8" w:space="0" w:color="auto"/>
              <w:bottom w:val="single" w:sz="8" w:space="0" w:color="auto"/>
              <w:right w:val="single" w:sz="8" w:space="0" w:color="auto"/>
            </w:tcBorders>
          </w:tcPr>
          <w:p w14:paraId="47442A8D" w14:textId="77777777" w:rsidR="002C463A" w:rsidRPr="00DF3636" w:rsidRDefault="00DF3636" w:rsidP="00DF3636">
            <w:pPr>
              <w:rPr>
                <w:rFonts w:ascii="Bookman Old Style" w:hAnsi="Bookman Old Style"/>
              </w:rPr>
            </w:pPr>
            <w:r w:rsidRPr="00DF3636">
              <w:rPr>
                <w:rFonts w:ascii="Bookman Old Style" w:hAnsi="Bookman Old Style"/>
              </w:rPr>
              <w:t xml:space="preserve">Sick Note – </w:t>
            </w:r>
            <w:r w:rsidR="001543C7">
              <w:rPr>
                <w:rFonts w:ascii="Bookman Old Style" w:hAnsi="Bookman Old Style"/>
              </w:rPr>
              <w:t>S</w:t>
            </w:r>
            <w:r w:rsidRPr="00DF3636">
              <w:rPr>
                <w:rFonts w:ascii="Bookman Old Style" w:hAnsi="Bookman Old Style"/>
              </w:rPr>
              <w:t>imple/Complex</w:t>
            </w:r>
          </w:p>
        </w:tc>
        <w:tc>
          <w:tcPr>
            <w:tcW w:w="3118" w:type="dxa"/>
            <w:gridSpan w:val="2"/>
            <w:tcBorders>
              <w:top w:val="single" w:sz="8" w:space="0" w:color="auto"/>
              <w:left w:val="single" w:sz="8" w:space="0" w:color="auto"/>
              <w:bottom w:val="single" w:sz="8" w:space="0" w:color="auto"/>
              <w:right w:val="single" w:sz="8" w:space="0" w:color="auto"/>
            </w:tcBorders>
          </w:tcPr>
          <w:p w14:paraId="1D213B91" w14:textId="4DB1B97B" w:rsidR="002C463A" w:rsidRPr="00DF3636" w:rsidRDefault="00DF3636" w:rsidP="002C463A">
            <w:pPr>
              <w:jc w:val="center"/>
              <w:rPr>
                <w:rFonts w:ascii="Bookman Old Style" w:hAnsi="Bookman Old Style"/>
              </w:rPr>
            </w:pPr>
            <w:r w:rsidRPr="00DF3636">
              <w:rPr>
                <w:rFonts w:ascii="Bookman Old Style" w:hAnsi="Bookman Old Style"/>
              </w:rPr>
              <w:t>£</w:t>
            </w:r>
            <w:r w:rsidR="001543C7">
              <w:rPr>
                <w:rFonts w:ascii="Bookman Old Style" w:hAnsi="Bookman Old Style"/>
              </w:rPr>
              <w:t>3</w:t>
            </w:r>
            <w:r w:rsidR="004B6553">
              <w:rPr>
                <w:rFonts w:ascii="Bookman Old Style" w:hAnsi="Bookman Old Style"/>
              </w:rPr>
              <w:t>5</w:t>
            </w:r>
            <w:r w:rsidRPr="00DF3636">
              <w:rPr>
                <w:rFonts w:ascii="Bookman Old Style" w:hAnsi="Bookman Old Style"/>
              </w:rPr>
              <w:t>/£</w:t>
            </w:r>
            <w:r w:rsidR="001543C7">
              <w:rPr>
                <w:rFonts w:ascii="Bookman Old Style" w:hAnsi="Bookman Old Style"/>
              </w:rPr>
              <w:t>4</w:t>
            </w:r>
            <w:r w:rsidR="004B6553">
              <w:rPr>
                <w:rFonts w:ascii="Bookman Old Style" w:hAnsi="Bookman Old Style"/>
              </w:rPr>
              <w:t>5</w:t>
            </w:r>
          </w:p>
        </w:tc>
      </w:tr>
      <w:tr w:rsidR="00DF3636" w:rsidRPr="002F54AD" w14:paraId="6D77C561" w14:textId="77777777" w:rsidTr="002C558B">
        <w:tc>
          <w:tcPr>
            <w:tcW w:w="6771" w:type="dxa"/>
            <w:gridSpan w:val="3"/>
            <w:tcBorders>
              <w:top w:val="single" w:sz="8" w:space="0" w:color="auto"/>
              <w:left w:val="single" w:sz="8" w:space="0" w:color="auto"/>
              <w:bottom w:val="single" w:sz="12" w:space="0" w:color="auto"/>
              <w:right w:val="single" w:sz="8" w:space="0" w:color="auto"/>
            </w:tcBorders>
          </w:tcPr>
          <w:p w14:paraId="007208A1" w14:textId="77777777" w:rsidR="00DF3636" w:rsidRPr="00DF3636" w:rsidRDefault="00DF3636" w:rsidP="00DF3636">
            <w:pPr>
              <w:rPr>
                <w:rFonts w:ascii="Bookman Old Style" w:hAnsi="Bookman Old Style"/>
              </w:rPr>
            </w:pPr>
            <w:r w:rsidRPr="00DF3636">
              <w:rPr>
                <w:rFonts w:ascii="Bookman Old Style" w:hAnsi="Bookman Old Style"/>
              </w:rPr>
              <w:t>Straightforward statement of fact/stamp</w:t>
            </w:r>
          </w:p>
        </w:tc>
        <w:tc>
          <w:tcPr>
            <w:tcW w:w="3118" w:type="dxa"/>
            <w:gridSpan w:val="2"/>
            <w:tcBorders>
              <w:top w:val="single" w:sz="8" w:space="0" w:color="auto"/>
              <w:left w:val="single" w:sz="8" w:space="0" w:color="auto"/>
              <w:bottom w:val="single" w:sz="12" w:space="0" w:color="auto"/>
              <w:right w:val="single" w:sz="8" w:space="0" w:color="auto"/>
            </w:tcBorders>
          </w:tcPr>
          <w:p w14:paraId="31C1A8DC" w14:textId="3317DD9A" w:rsidR="00DF3636" w:rsidRPr="00DF3636" w:rsidRDefault="00DF3636" w:rsidP="002C463A">
            <w:pPr>
              <w:jc w:val="center"/>
              <w:rPr>
                <w:rFonts w:ascii="Bookman Old Style" w:hAnsi="Bookman Old Style"/>
              </w:rPr>
            </w:pPr>
            <w:r w:rsidRPr="00DF3636">
              <w:rPr>
                <w:rFonts w:ascii="Bookman Old Style" w:hAnsi="Bookman Old Style"/>
              </w:rPr>
              <w:t>£</w:t>
            </w:r>
            <w:r w:rsidR="001543C7">
              <w:rPr>
                <w:rFonts w:ascii="Bookman Old Style" w:hAnsi="Bookman Old Style"/>
              </w:rPr>
              <w:t>2</w:t>
            </w:r>
            <w:r w:rsidR="008D010C">
              <w:rPr>
                <w:rFonts w:ascii="Bookman Old Style" w:hAnsi="Bookman Old Style"/>
              </w:rPr>
              <w:t>5</w:t>
            </w:r>
          </w:p>
        </w:tc>
      </w:tr>
      <w:tr w:rsidR="008A0E21" w:rsidRPr="008A0E21" w14:paraId="59828B68" w14:textId="77777777" w:rsidTr="002C558B">
        <w:tc>
          <w:tcPr>
            <w:tcW w:w="6771" w:type="dxa"/>
            <w:gridSpan w:val="3"/>
            <w:tcBorders>
              <w:top w:val="single" w:sz="8" w:space="0" w:color="auto"/>
              <w:left w:val="single" w:sz="8" w:space="0" w:color="auto"/>
              <w:bottom w:val="single" w:sz="12" w:space="0" w:color="auto"/>
              <w:right w:val="single" w:sz="8" w:space="0" w:color="auto"/>
            </w:tcBorders>
          </w:tcPr>
          <w:p w14:paraId="26DC0E31" w14:textId="77777777" w:rsidR="008A0E21" w:rsidRPr="008A0E21" w:rsidRDefault="008A0E21" w:rsidP="00DF3636">
            <w:pPr>
              <w:rPr>
                <w:rFonts w:ascii="Bookman Old Style" w:hAnsi="Bookman Old Style"/>
                <w:sz w:val="4"/>
                <w:szCs w:val="4"/>
              </w:rPr>
            </w:pPr>
          </w:p>
        </w:tc>
        <w:tc>
          <w:tcPr>
            <w:tcW w:w="3118" w:type="dxa"/>
            <w:gridSpan w:val="2"/>
            <w:tcBorders>
              <w:top w:val="single" w:sz="8" w:space="0" w:color="auto"/>
              <w:left w:val="single" w:sz="8" w:space="0" w:color="auto"/>
              <w:bottom w:val="single" w:sz="12" w:space="0" w:color="auto"/>
              <w:right w:val="single" w:sz="8" w:space="0" w:color="auto"/>
            </w:tcBorders>
          </w:tcPr>
          <w:p w14:paraId="631937E7" w14:textId="77777777" w:rsidR="008A0E21" w:rsidRPr="008A0E21" w:rsidRDefault="008A0E21" w:rsidP="002C463A">
            <w:pPr>
              <w:jc w:val="center"/>
              <w:rPr>
                <w:rFonts w:ascii="Bookman Old Style" w:hAnsi="Bookman Old Style"/>
                <w:sz w:val="4"/>
                <w:szCs w:val="4"/>
              </w:rPr>
            </w:pPr>
          </w:p>
        </w:tc>
      </w:tr>
      <w:tr w:rsidR="00A73116" w:rsidRPr="00A73116" w14:paraId="0D35F73A" w14:textId="77777777" w:rsidTr="000F422E">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2B039B" w14:textId="77777777" w:rsidR="00A73116" w:rsidRPr="00A73116" w:rsidRDefault="00A73116" w:rsidP="00A73116">
            <w:pPr>
              <w:jc w:val="center"/>
              <w:rPr>
                <w:b/>
                <w:sz w:val="36"/>
                <w:szCs w:val="36"/>
              </w:rPr>
            </w:pPr>
            <w:r w:rsidRPr="00A73116">
              <w:rPr>
                <w:rFonts w:ascii="Bookman Old Style" w:hAnsi="Bookman Old Style"/>
                <w:b/>
                <w:sz w:val="28"/>
                <w:szCs w:val="28"/>
              </w:rPr>
              <w:t>Medical Certificates</w:t>
            </w:r>
          </w:p>
        </w:tc>
      </w:tr>
      <w:tr w:rsidR="00FB4BD8" w:rsidRPr="004F4159" w14:paraId="5CAAE637" w14:textId="77777777" w:rsidTr="00BE3505">
        <w:tc>
          <w:tcPr>
            <w:tcW w:w="3369" w:type="dxa"/>
            <w:tcBorders>
              <w:top w:val="single" w:sz="12" w:space="0" w:color="auto"/>
              <w:left w:val="single" w:sz="8" w:space="0" w:color="auto"/>
              <w:bottom w:val="single" w:sz="8" w:space="0" w:color="auto"/>
              <w:right w:val="single" w:sz="8" w:space="0" w:color="auto"/>
            </w:tcBorders>
          </w:tcPr>
          <w:p w14:paraId="6A5A1C19" w14:textId="77777777" w:rsidR="00FB4BD8" w:rsidRPr="004F4159" w:rsidRDefault="00FB4BD8" w:rsidP="0025147E">
            <w:pPr>
              <w:jc w:val="center"/>
              <w:rPr>
                <w:rFonts w:ascii="Bookman Old Style" w:hAnsi="Bookman Old Style"/>
              </w:rPr>
            </w:pPr>
            <w:r w:rsidRPr="004F4159">
              <w:rPr>
                <w:rFonts w:ascii="Bookman Old Style" w:hAnsi="Bookman Old Style"/>
              </w:rPr>
              <w:t>Simple/Short</w:t>
            </w:r>
            <w:r w:rsidR="00BE3505">
              <w:rPr>
                <w:rFonts w:ascii="Bookman Old Style" w:hAnsi="Bookman Old Style"/>
              </w:rPr>
              <w:t xml:space="preserve"> Certificate</w:t>
            </w:r>
          </w:p>
        </w:tc>
        <w:tc>
          <w:tcPr>
            <w:tcW w:w="1559" w:type="dxa"/>
            <w:tcBorders>
              <w:top w:val="single" w:sz="12" w:space="0" w:color="auto"/>
              <w:left w:val="single" w:sz="8" w:space="0" w:color="auto"/>
              <w:bottom w:val="single" w:sz="8" w:space="0" w:color="auto"/>
              <w:right w:val="single" w:sz="8" w:space="0" w:color="auto"/>
            </w:tcBorders>
          </w:tcPr>
          <w:p w14:paraId="1DF4E3DC" w14:textId="72388F0D" w:rsidR="00FB4BD8" w:rsidRPr="004F4159" w:rsidRDefault="00FB4BD8" w:rsidP="0025147E">
            <w:pPr>
              <w:jc w:val="center"/>
              <w:rPr>
                <w:rFonts w:ascii="Bookman Old Style" w:hAnsi="Bookman Old Style"/>
              </w:rPr>
            </w:pPr>
            <w:r w:rsidRPr="004F4159">
              <w:rPr>
                <w:rFonts w:ascii="Bookman Old Style" w:hAnsi="Bookman Old Style"/>
              </w:rPr>
              <w:t>£</w:t>
            </w:r>
            <w:r w:rsidR="004B6553">
              <w:rPr>
                <w:rFonts w:ascii="Bookman Old Style" w:hAnsi="Bookman Old Style"/>
              </w:rPr>
              <w:t>30</w:t>
            </w:r>
          </w:p>
        </w:tc>
        <w:tc>
          <w:tcPr>
            <w:tcW w:w="3260" w:type="dxa"/>
            <w:gridSpan w:val="2"/>
            <w:tcBorders>
              <w:top w:val="single" w:sz="12" w:space="0" w:color="auto"/>
              <w:left w:val="single" w:sz="8" w:space="0" w:color="auto"/>
              <w:bottom w:val="single" w:sz="8" w:space="0" w:color="auto"/>
              <w:right w:val="single" w:sz="8" w:space="0" w:color="auto"/>
            </w:tcBorders>
          </w:tcPr>
          <w:p w14:paraId="56D631FB" w14:textId="77777777" w:rsidR="00FB4BD8" w:rsidRPr="004F4159" w:rsidRDefault="00FB4BD8" w:rsidP="0025147E">
            <w:pPr>
              <w:jc w:val="center"/>
              <w:rPr>
                <w:rFonts w:ascii="Bookman Old Style" w:hAnsi="Bookman Old Style"/>
              </w:rPr>
            </w:pPr>
            <w:r w:rsidRPr="004F4159">
              <w:rPr>
                <w:rFonts w:ascii="Bookman Old Style" w:hAnsi="Bookman Old Style"/>
              </w:rPr>
              <w:t>Complex/Long</w:t>
            </w:r>
            <w:r w:rsidR="00BE3505">
              <w:rPr>
                <w:rFonts w:ascii="Bookman Old Style" w:hAnsi="Bookman Old Style"/>
              </w:rPr>
              <w:t xml:space="preserve"> Certificate</w:t>
            </w:r>
          </w:p>
        </w:tc>
        <w:tc>
          <w:tcPr>
            <w:tcW w:w="1701" w:type="dxa"/>
            <w:tcBorders>
              <w:top w:val="single" w:sz="12" w:space="0" w:color="auto"/>
              <w:left w:val="single" w:sz="8" w:space="0" w:color="auto"/>
              <w:bottom w:val="single" w:sz="8" w:space="0" w:color="auto"/>
              <w:right w:val="single" w:sz="8" w:space="0" w:color="auto"/>
            </w:tcBorders>
          </w:tcPr>
          <w:p w14:paraId="724859D3" w14:textId="1056003A" w:rsidR="00FB4BD8" w:rsidRPr="004F4159" w:rsidRDefault="00FB4BD8" w:rsidP="00FB4BD8">
            <w:pPr>
              <w:jc w:val="center"/>
              <w:rPr>
                <w:rFonts w:ascii="Bookman Old Style" w:hAnsi="Bookman Old Style"/>
              </w:rPr>
            </w:pPr>
            <w:r w:rsidRPr="004F4159">
              <w:rPr>
                <w:rFonts w:ascii="Bookman Old Style" w:hAnsi="Bookman Old Style"/>
              </w:rPr>
              <w:t>£5</w:t>
            </w:r>
            <w:r w:rsidR="004B6553">
              <w:rPr>
                <w:rFonts w:ascii="Bookman Old Style" w:hAnsi="Bookman Old Style"/>
              </w:rPr>
              <w:t>5</w:t>
            </w:r>
          </w:p>
        </w:tc>
      </w:tr>
      <w:tr w:rsidR="00FB4BD8" w:rsidRPr="004F4159" w14:paraId="1A7BD126" w14:textId="77777777" w:rsidTr="00BE3505">
        <w:tc>
          <w:tcPr>
            <w:tcW w:w="3369" w:type="dxa"/>
            <w:tcBorders>
              <w:top w:val="single" w:sz="8" w:space="0" w:color="auto"/>
              <w:left w:val="single" w:sz="8" w:space="0" w:color="auto"/>
              <w:bottom w:val="single" w:sz="12" w:space="0" w:color="auto"/>
              <w:right w:val="single" w:sz="8" w:space="0" w:color="auto"/>
            </w:tcBorders>
          </w:tcPr>
          <w:p w14:paraId="234EC1D8" w14:textId="77777777" w:rsidR="00FB4BD8" w:rsidRPr="004F4159" w:rsidRDefault="00FB4BD8" w:rsidP="00A73116">
            <w:pPr>
              <w:jc w:val="center"/>
              <w:rPr>
                <w:rFonts w:ascii="Bookman Old Style" w:hAnsi="Bookman Old Style"/>
              </w:rPr>
            </w:pPr>
            <w:r>
              <w:rPr>
                <w:rFonts w:ascii="Bookman Old Style" w:hAnsi="Bookman Old Style"/>
              </w:rPr>
              <w:t>Freedom from infection</w:t>
            </w:r>
          </w:p>
        </w:tc>
        <w:tc>
          <w:tcPr>
            <w:tcW w:w="1559" w:type="dxa"/>
            <w:tcBorders>
              <w:top w:val="single" w:sz="8" w:space="0" w:color="auto"/>
              <w:left w:val="single" w:sz="8" w:space="0" w:color="auto"/>
              <w:bottom w:val="single" w:sz="12" w:space="0" w:color="auto"/>
              <w:right w:val="single" w:sz="8" w:space="0" w:color="auto"/>
            </w:tcBorders>
          </w:tcPr>
          <w:p w14:paraId="1F6F4A98" w14:textId="0FF27A4B" w:rsidR="00FB4BD8" w:rsidRPr="004F4159" w:rsidRDefault="00FB4BD8" w:rsidP="00A73116">
            <w:pPr>
              <w:jc w:val="center"/>
              <w:rPr>
                <w:rFonts w:ascii="Bookman Old Style" w:hAnsi="Bookman Old Style"/>
              </w:rPr>
            </w:pPr>
            <w:r>
              <w:rPr>
                <w:rFonts w:ascii="Bookman Old Style" w:hAnsi="Bookman Old Style"/>
              </w:rPr>
              <w:t>£</w:t>
            </w:r>
            <w:r w:rsidR="004B6553">
              <w:rPr>
                <w:rFonts w:ascii="Bookman Old Style" w:hAnsi="Bookman Old Style"/>
              </w:rPr>
              <w:t>40</w:t>
            </w:r>
          </w:p>
        </w:tc>
        <w:tc>
          <w:tcPr>
            <w:tcW w:w="3260" w:type="dxa"/>
            <w:gridSpan w:val="2"/>
            <w:tcBorders>
              <w:top w:val="single" w:sz="8" w:space="0" w:color="auto"/>
              <w:left w:val="single" w:sz="8" w:space="0" w:color="auto"/>
              <w:bottom w:val="single" w:sz="12" w:space="0" w:color="auto"/>
              <w:right w:val="single" w:sz="8" w:space="0" w:color="auto"/>
            </w:tcBorders>
          </w:tcPr>
          <w:p w14:paraId="0B8D7BDE" w14:textId="77777777" w:rsidR="00FB4BD8" w:rsidRPr="004F4159" w:rsidRDefault="00FB4BD8" w:rsidP="00A73116">
            <w:pPr>
              <w:jc w:val="center"/>
              <w:rPr>
                <w:rFonts w:ascii="Bookman Old Style" w:hAnsi="Bookman Old Style"/>
              </w:rPr>
            </w:pPr>
            <w:r>
              <w:rPr>
                <w:rFonts w:ascii="Bookman Old Style" w:hAnsi="Bookman Old Style"/>
              </w:rPr>
              <w:t>Vaccination Certificate</w:t>
            </w:r>
          </w:p>
        </w:tc>
        <w:tc>
          <w:tcPr>
            <w:tcW w:w="1701" w:type="dxa"/>
            <w:tcBorders>
              <w:top w:val="single" w:sz="8" w:space="0" w:color="auto"/>
              <w:left w:val="single" w:sz="8" w:space="0" w:color="auto"/>
              <w:bottom w:val="single" w:sz="12" w:space="0" w:color="auto"/>
              <w:right w:val="single" w:sz="8" w:space="0" w:color="auto"/>
            </w:tcBorders>
          </w:tcPr>
          <w:p w14:paraId="4DD5B489" w14:textId="403AFEFB" w:rsidR="00FB4BD8" w:rsidRPr="004F4159" w:rsidRDefault="00FB4BD8" w:rsidP="00A73116">
            <w:pPr>
              <w:jc w:val="center"/>
              <w:rPr>
                <w:rFonts w:ascii="Bookman Old Style" w:hAnsi="Bookman Old Style"/>
              </w:rPr>
            </w:pPr>
            <w:r>
              <w:rPr>
                <w:rFonts w:ascii="Bookman Old Style" w:hAnsi="Bookman Old Style"/>
              </w:rPr>
              <w:t>£</w:t>
            </w:r>
            <w:r w:rsidR="004B6553">
              <w:rPr>
                <w:rFonts w:ascii="Bookman Old Style" w:hAnsi="Bookman Old Style"/>
              </w:rPr>
              <w:t>40</w:t>
            </w:r>
          </w:p>
        </w:tc>
      </w:tr>
      <w:tr w:rsidR="008A0E21" w:rsidRPr="008A0E21" w14:paraId="409CB605" w14:textId="77777777" w:rsidTr="00BE3505">
        <w:tc>
          <w:tcPr>
            <w:tcW w:w="3369" w:type="dxa"/>
            <w:tcBorders>
              <w:top w:val="single" w:sz="8" w:space="0" w:color="auto"/>
              <w:left w:val="single" w:sz="8" w:space="0" w:color="auto"/>
              <w:bottom w:val="single" w:sz="12" w:space="0" w:color="auto"/>
              <w:right w:val="single" w:sz="8" w:space="0" w:color="auto"/>
            </w:tcBorders>
          </w:tcPr>
          <w:p w14:paraId="1B136F6E" w14:textId="77777777" w:rsidR="008A0E21" w:rsidRPr="008A0E21" w:rsidRDefault="008A0E21" w:rsidP="00A73116">
            <w:pPr>
              <w:jc w:val="center"/>
              <w:rPr>
                <w:rFonts w:ascii="Bookman Old Style" w:hAnsi="Bookman Old Style"/>
                <w:sz w:val="4"/>
                <w:szCs w:val="4"/>
              </w:rPr>
            </w:pPr>
          </w:p>
        </w:tc>
        <w:tc>
          <w:tcPr>
            <w:tcW w:w="1559" w:type="dxa"/>
            <w:tcBorders>
              <w:top w:val="single" w:sz="8" w:space="0" w:color="auto"/>
              <w:left w:val="single" w:sz="8" w:space="0" w:color="auto"/>
              <w:bottom w:val="single" w:sz="12" w:space="0" w:color="auto"/>
              <w:right w:val="single" w:sz="8" w:space="0" w:color="auto"/>
            </w:tcBorders>
          </w:tcPr>
          <w:p w14:paraId="53A69385" w14:textId="77777777" w:rsidR="008A0E21" w:rsidRPr="008A0E21" w:rsidRDefault="008A0E21" w:rsidP="00A73116">
            <w:pPr>
              <w:jc w:val="center"/>
              <w:rPr>
                <w:rFonts w:ascii="Bookman Old Style" w:hAnsi="Bookman Old Style"/>
                <w:sz w:val="4"/>
                <w:szCs w:val="4"/>
              </w:rPr>
            </w:pPr>
          </w:p>
        </w:tc>
        <w:tc>
          <w:tcPr>
            <w:tcW w:w="3260" w:type="dxa"/>
            <w:gridSpan w:val="2"/>
            <w:tcBorders>
              <w:top w:val="single" w:sz="8" w:space="0" w:color="auto"/>
              <w:left w:val="single" w:sz="8" w:space="0" w:color="auto"/>
              <w:bottom w:val="single" w:sz="12" w:space="0" w:color="auto"/>
              <w:right w:val="single" w:sz="8" w:space="0" w:color="auto"/>
            </w:tcBorders>
          </w:tcPr>
          <w:p w14:paraId="387636E0" w14:textId="77777777" w:rsidR="008A0E21" w:rsidRPr="008A0E21" w:rsidRDefault="008A0E21" w:rsidP="00A73116">
            <w:pPr>
              <w:jc w:val="center"/>
              <w:rPr>
                <w:rFonts w:ascii="Bookman Old Style" w:hAnsi="Bookman Old Style"/>
                <w:sz w:val="4"/>
                <w:szCs w:val="4"/>
              </w:rPr>
            </w:pPr>
          </w:p>
        </w:tc>
        <w:tc>
          <w:tcPr>
            <w:tcW w:w="1701" w:type="dxa"/>
            <w:tcBorders>
              <w:top w:val="single" w:sz="8" w:space="0" w:color="auto"/>
              <w:left w:val="single" w:sz="8" w:space="0" w:color="auto"/>
              <w:bottom w:val="single" w:sz="12" w:space="0" w:color="auto"/>
              <w:right w:val="single" w:sz="8" w:space="0" w:color="auto"/>
            </w:tcBorders>
          </w:tcPr>
          <w:p w14:paraId="2A23F5E2" w14:textId="77777777" w:rsidR="008A0E21" w:rsidRPr="008A0E21" w:rsidRDefault="008A0E21" w:rsidP="00A73116">
            <w:pPr>
              <w:jc w:val="center"/>
              <w:rPr>
                <w:rFonts w:ascii="Bookman Old Style" w:hAnsi="Bookman Old Style"/>
                <w:sz w:val="4"/>
                <w:szCs w:val="4"/>
              </w:rPr>
            </w:pPr>
          </w:p>
        </w:tc>
      </w:tr>
      <w:tr w:rsidR="000425DA" w:rsidRPr="004F4159" w14:paraId="29808D5D" w14:textId="77777777" w:rsidTr="000F422E">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FFAC44" w14:textId="77777777" w:rsidR="000425DA" w:rsidRPr="000425DA" w:rsidRDefault="000425DA" w:rsidP="00A73116">
            <w:pPr>
              <w:jc w:val="center"/>
              <w:rPr>
                <w:rFonts w:ascii="Bookman Old Style" w:hAnsi="Bookman Old Style"/>
                <w:b/>
                <w:sz w:val="28"/>
                <w:szCs w:val="28"/>
              </w:rPr>
            </w:pPr>
            <w:r w:rsidRPr="000425DA">
              <w:rPr>
                <w:rFonts w:ascii="Bookman Old Style" w:hAnsi="Bookman Old Style"/>
                <w:b/>
                <w:sz w:val="28"/>
                <w:szCs w:val="28"/>
              </w:rPr>
              <w:t>Medical Reports</w:t>
            </w:r>
          </w:p>
        </w:tc>
      </w:tr>
      <w:tr w:rsidR="000425DA" w:rsidRPr="004F4159" w14:paraId="3270A1C2" w14:textId="77777777" w:rsidTr="00BE3505">
        <w:tc>
          <w:tcPr>
            <w:tcW w:w="6771" w:type="dxa"/>
            <w:gridSpan w:val="3"/>
            <w:tcBorders>
              <w:top w:val="single" w:sz="12" w:space="0" w:color="auto"/>
              <w:left w:val="single" w:sz="8" w:space="0" w:color="auto"/>
              <w:bottom w:val="single" w:sz="8" w:space="0" w:color="auto"/>
              <w:right w:val="single" w:sz="8" w:space="0" w:color="auto"/>
            </w:tcBorders>
          </w:tcPr>
          <w:p w14:paraId="43BBE866" w14:textId="77777777" w:rsidR="00D40D82" w:rsidRDefault="00D40D82" w:rsidP="00D40D82">
            <w:pPr>
              <w:rPr>
                <w:rFonts w:ascii="Bookman Old Style" w:hAnsi="Bookman Old Style"/>
              </w:rPr>
            </w:pPr>
            <w:r>
              <w:rPr>
                <w:rFonts w:ascii="Bookman Old Style" w:hAnsi="Bookman Old Style"/>
              </w:rPr>
              <w:t>Medical Examination &amp; Report:</w:t>
            </w:r>
          </w:p>
          <w:p w14:paraId="1ACF7310" w14:textId="77777777" w:rsidR="000425DA" w:rsidRPr="00D40D82" w:rsidRDefault="000425DA" w:rsidP="00D40D82">
            <w:pPr>
              <w:rPr>
                <w:rFonts w:ascii="Bookman Old Style" w:hAnsi="Bookman Old Style"/>
                <w:i/>
              </w:rPr>
            </w:pPr>
            <w:r w:rsidRPr="00D40D82">
              <w:rPr>
                <w:rFonts w:ascii="Bookman Old Style" w:hAnsi="Bookman Old Style"/>
                <w:i/>
              </w:rPr>
              <w:t>Pre-employment /Working abroad</w:t>
            </w:r>
            <w:r w:rsidR="00D40D82">
              <w:rPr>
                <w:rFonts w:ascii="Bookman Old Style" w:hAnsi="Bookman Old Style"/>
                <w:i/>
              </w:rPr>
              <w:t>/</w:t>
            </w:r>
            <w:r w:rsidRPr="00D40D82">
              <w:rPr>
                <w:rFonts w:ascii="Bookman Old Style" w:hAnsi="Bookman Old Style"/>
                <w:i/>
              </w:rPr>
              <w:t>Accident/Sickness</w:t>
            </w:r>
          </w:p>
        </w:tc>
        <w:tc>
          <w:tcPr>
            <w:tcW w:w="3118" w:type="dxa"/>
            <w:gridSpan w:val="2"/>
            <w:tcBorders>
              <w:top w:val="single" w:sz="12" w:space="0" w:color="auto"/>
              <w:left w:val="single" w:sz="8" w:space="0" w:color="auto"/>
              <w:bottom w:val="single" w:sz="8" w:space="0" w:color="auto"/>
              <w:right w:val="single" w:sz="8" w:space="0" w:color="auto"/>
            </w:tcBorders>
          </w:tcPr>
          <w:p w14:paraId="237DF6C5" w14:textId="789978B3" w:rsidR="000425DA" w:rsidRDefault="000425DA" w:rsidP="00A73116">
            <w:pPr>
              <w:jc w:val="center"/>
              <w:rPr>
                <w:rFonts w:ascii="Bookman Old Style" w:hAnsi="Bookman Old Style"/>
              </w:rPr>
            </w:pPr>
            <w:r>
              <w:rPr>
                <w:rFonts w:ascii="Bookman Old Style" w:hAnsi="Bookman Old Style"/>
              </w:rPr>
              <w:t>£1</w:t>
            </w:r>
            <w:r w:rsidR="006C2F50">
              <w:rPr>
                <w:rFonts w:ascii="Bookman Old Style" w:hAnsi="Bookman Old Style"/>
              </w:rPr>
              <w:t>3</w:t>
            </w:r>
            <w:r w:rsidR="004B6553">
              <w:rPr>
                <w:rFonts w:ascii="Bookman Old Style" w:hAnsi="Bookman Old Style"/>
              </w:rPr>
              <w:t>5</w:t>
            </w:r>
          </w:p>
        </w:tc>
      </w:tr>
      <w:tr w:rsidR="000425DA" w:rsidRPr="004F4159" w14:paraId="221293D0" w14:textId="77777777" w:rsidTr="00BE3505">
        <w:tc>
          <w:tcPr>
            <w:tcW w:w="6771" w:type="dxa"/>
            <w:gridSpan w:val="3"/>
            <w:tcBorders>
              <w:top w:val="single" w:sz="8" w:space="0" w:color="auto"/>
              <w:left w:val="single" w:sz="8" w:space="0" w:color="auto"/>
              <w:bottom w:val="single" w:sz="8" w:space="0" w:color="auto"/>
              <w:right w:val="single" w:sz="8" w:space="0" w:color="auto"/>
            </w:tcBorders>
          </w:tcPr>
          <w:p w14:paraId="25FA602D" w14:textId="77777777" w:rsidR="000425DA" w:rsidRPr="00906352" w:rsidRDefault="000425DA" w:rsidP="00D40D82">
            <w:pPr>
              <w:rPr>
                <w:rFonts w:ascii="Bookman Old Style" w:hAnsi="Bookman Old Style"/>
              </w:rPr>
            </w:pPr>
            <w:r w:rsidRPr="00A25474">
              <w:rPr>
                <w:rFonts w:ascii="Bookman Old Style" w:hAnsi="Bookman Old Style"/>
              </w:rPr>
              <w:t>Medical report written – no examination</w:t>
            </w:r>
          </w:p>
        </w:tc>
        <w:tc>
          <w:tcPr>
            <w:tcW w:w="3118" w:type="dxa"/>
            <w:gridSpan w:val="2"/>
            <w:tcBorders>
              <w:top w:val="single" w:sz="8" w:space="0" w:color="auto"/>
              <w:left w:val="single" w:sz="8" w:space="0" w:color="auto"/>
              <w:bottom w:val="single" w:sz="8" w:space="0" w:color="auto"/>
              <w:right w:val="single" w:sz="8" w:space="0" w:color="auto"/>
            </w:tcBorders>
          </w:tcPr>
          <w:p w14:paraId="114869E1" w14:textId="52AE8E8E" w:rsidR="000425DA" w:rsidRDefault="00D40D82" w:rsidP="00D40D82">
            <w:pPr>
              <w:jc w:val="center"/>
              <w:rPr>
                <w:rFonts w:ascii="Bookman Old Style" w:hAnsi="Bookman Old Style"/>
              </w:rPr>
            </w:pPr>
            <w:r>
              <w:rPr>
                <w:rFonts w:ascii="Bookman Old Style" w:hAnsi="Bookman Old Style"/>
              </w:rPr>
              <w:t>£</w:t>
            </w:r>
            <w:r w:rsidR="001543C7">
              <w:rPr>
                <w:rFonts w:ascii="Bookman Old Style" w:hAnsi="Bookman Old Style"/>
              </w:rPr>
              <w:t>8</w:t>
            </w:r>
            <w:r w:rsidR="008D010C">
              <w:rPr>
                <w:rFonts w:ascii="Bookman Old Style" w:hAnsi="Bookman Old Style"/>
              </w:rPr>
              <w:t>5</w:t>
            </w:r>
          </w:p>
        </w:tc>
      </w:tr>
      <w:tr w:rsidR="000425DA" w:rsidRPr="004F4159" w14:paraId="10D90E69" w14:textId="77777777" w:rsidTr="00BE3505">
        <w:tc>
          <w:tcPr>
            <w:tcW w:w="6771" w:type="dxa"/>
            <w:gridSpan w:val="3"/>
            <w:tcBorders>
              <w:top w:val="single" w:sz="8" w:space="0" w:color="auto"/>
              <w:left w:val="single" w:sz="8" w:space="0" w:color="auto"/>
              <w:bottom w:val="single" w:sz="8" w:space="0" w:color="auto"/>
              <w:right w:val="single" w:sz="8" w:space="0" w:color="auto"/>
            </w:tcBorders>
          </w:tcPr>
          <w:p w14:paraId="3DBD5972" w14:textId="77777777" w:rsidR="000425DA" w:rsidRPr="00A25474" w:rsidRDefault="000425DA" w:rsidP="00D40D82">
            <w:pPr>
              <w:rPr>
                <w:rFonts w:ascii="Bookman Old Style" w:hAnsi="Bookman Old Style"/>
              </w:rPr>
            </w:pPr>
            <w:r w:rsidRPr="00A25474">
              <w:rPr>
                <w:rFonts w:ascii="Bookman Old Style" w:hAnsi="Bookman Old Style"/>
              </w:rPr>
              <w:t>Medical report – proforma – no examination</w:t>
            </w:r>
          </w:p>
        </w:tc>
        <w:tc>
          <w:tcPr>
            <w:tcW w:w="3118" w:type="dxa"/>
            <w:gridSpan w:val="2"/>
            <w:tcBorders>
              <w:top w:val="single" w:sz="8" w:space="0" w:color="auto"/>
              <w:left w:val="single" w:sz="8" w:space="0" w:color="auto"/>
              <w:bottom w:val="single" w:sz="8" w:space="0" w:color="auto"/>
              <w:right w:val="single" w:sz="8" w:space="0" w:color="auto"/>
            </w:tcBorders>
          </w:tcPr>
          <w:p w14:paraId="241D3DD0" w14:textId="54341B91" w:rsidR="000425DA" w:rsidRDefault="00D40D82" w:rsidP="00D40D82">
            <w:pPr>
              <w:jc w:val="center"/>
              <w:rPr>
                <w:rFonts w:ascii="Bookman Old Style" w:hAnsi="Bookman Old Style"/>
              </w:rPr>
            </w:pPr>
            <w:r>
              <w:rPr>
                <w:rFonts w:ascii="Bookman Old Style" w:hAnsi="Bookman Old Style"/>
              </w:rPr>
              <w:t>£</w:t>
            </w:r>
            <w:r w:rsidR="008D010C">
              <w:rPr>
                <w:rFonts w:ascii="Bookman Old Style" w:hAnsi="Bookman Old Style"/>
              </w:rPr>
              <w:t>60</w:t>
            </w:r>
          </w:p>
        </w:tc>
      </w:tr>
    </w:tbl>
    <w:p w14:paraId="720A8E4F" w14:textId="77777777" w:rsidR="006B6D65" w:rsidRPr="008A0E21" w:rsidRDefault="006B6D65" w:rsidP="00C369F5">
      <w:pPr>
        <w:jc w:val="center"/>
        <w:rPr>
          <w:b/>
          <w:sz w:val="4"/>
          <w:szCs w:val="4"/>
        </w:rPr>
      </w:pPr>
    </w:p>
    <w:tbl>
      <w:tblPr>
        <w:tblStyle w:val="TableGrid"/>
        <w:tblW w:w="0" w:type="auto"/>
        <w:tblLayout w:type="fixed"/>
        <w:tblLook w:val="01E0" w:firstRow="1" w:lastRow="1" w:firstColumn="1" w:lastColumn="1" w:noHBand="0" w:noVBand="0"/>
      </w:tblPr>
      <w:tblGrid>
        <w:gridCol w:w="2336"/>
        <w:gridCol w:w="466"/>
        <w:gridCol w:w="1417"/>
        <w:gridCol w:w="425"/>
        <w:gridCol w:w="567"/>
        <w:gridCol w:w="284"/>
        <w:gridCol w:w="709"/>
        <w:gridCol w:w="1559"/>
        <w:gridCol w:w="850"/>
        <w:gridCol w:w="167"/>
        <w:gridCol w:w="1074"/>
      </w:tblGrid>
      <w:tr w:rsidR="006B6D65" w:rsidRPr="005E3E28" w14:paraId="6946D52E" w14:textId="77777777" w:rsidTr="002C558B">
        <w:tc>
          <w:tcPr>
            <w:tcW w:w="9854" w:type="dxa"/>
            <w:gridSpan w:val="11"/>
            <w:tcBorders>
              <w:top w:val="single" w:sz="18" w:space="0" w:color="auto"/>
              <w:left w:val="single" w:sz="18" w:space="0" w:color="auto"/>
              <w:bottom w:val="single" w:sz="18" w:space="0" w:color="auto"/>
              <w:right w:val="single" w:sz="18" w:space="0" w:color="auto"/>
            </w:tcBorders>
            <w:shd w:val="clear" w:color="auto" w:fill="F2F2F2"/>
          </w:tcPr>
          <w:p w14:paraId="1A02676F" w14:textId="77777777" w:rsidR="006B6D65" w:rsidRPr="005E3E28" w:rsidRDefault="006B6D65" w:rsidP="006B6D65">
            <w:pPr>
              <w:jc w:val="center"/>
              <w:rPr>
                <w:rFonts w:ascii="Bookman Old Style" w:hAnsi="Bookman Old Style"/>
                <w:b/>
                <w:sz w:val="28"/>
                <w:szCs w:val="28"/>
              </w:rPr>
            </w:pPr>
            <w:r>
              <w:rPr>
                <w:rFonts w:ascii="Bookman Old Style" w:hAnsi="Bookman Old Style"/>
                <w:b/>
                <w:sz w:val="28"/>
                <w:szCs w:val="28"/>
              </w:rPr>
              <w:t xml:space="preserve">SPECIFIC PRIVATE WORK: </w:t>
            </w:r>
          </w:p>
        </w:tc>
      </w:tr>
      <w:tr w:rsidR="006B6D65" w14:paraId="3F7CC917" w14:textId="77777777" w:rsidTr="000F422E">
        <w:tblPrEx>
          <w:tblLook w:val="04A0" w:firstRow="1" w:lastRow="0" w:firstColumn="1" w:lastColumn="0" w:noHBand="0" w:noVBand="1"/>
        </w:tblPrEx>
        <w:tc>
          <w:tcPr>
            <w:tcW w:w="9854" w:type="dxa"/>
            <w:gridSpan w:val="11"/>
            <w:tcBorders>
              <w:top w:val="single" w:sz="18" w:space="0" w:color="auto"/>
            </w:tcBorders>
            <w:shd w:val="clear" w:color="auto" w:fill="F2F2F2" w:themeFill="background1" w:themeFillShade="F2"/>
          </w:tcPr>
          <w:p w14:paraId="5D6D26F7" w14:textId="77777777" w:rsidR="006B6D65" w:rsidRDefault="006B6D65" w:rsidP="00C369F5">
            <w:pPr>
              <w:jc w:val="center"/>
              <w:rPr>
                <w:b/>
                <w:sz w:val="36"/>
                <w:szCs w:val="36"/>
              </w:rPr>
            </w:pPr>
            <w:r w:rsidRPr="005E3E28">
              <w:rPr>
                <w:rFonts w:ascii="Bookman Old Style" w:hAnsi="Bookman Old Style"/>
                <w:b/>
                <w:sz w:val="28"/>
                <w:szCs w:val="28"/>
              </w:rPr>
              <w:t>Adoption</w:t>
            </w:r>
            <w:r w:rsidR="00BC1DCD">
              <w:rPr>
                <w:rFonts w:ascii="Bookman Old Style" w:hAnsi="Bookman Old Style"/>
                <w:b/>
                <w:sz w:val="28"/>
                <w:szCs w:val="28"/>
              </w:rPr>
              <w:t xml:space="preserve"> </w:t>
            </w:r>
            <w:r w:rsidRPr="005E3E28">
              <w:rPr>
                <w:rFonts w:ascii="Bookman Old Style" w:hAnsi="Bookman Old Style"/>
                <w:b/>
                <w:sz w:val="28"/>
                <w:szCs w:val="28"/>
              </w:rPr>
              <w:t>/</w:t>
            </w:r>
            <w:r w:rsidR="00BC1DCD">
              <w:rPr>
                <w:rFonts w:ascii="Bookman Old Style" w:hAnsi="Bookman Old Style"/>
                <w:b/>
                <w:sz w:val="28"/>
                <w:szCs w:val="28"/>
              </w:rPr>
              <w:t xml:space="preserve"> </w:t>
            </w:r>
            <w:r w:rsidRPr="005E3E28">
              <w:rPr>
                <w:rFonts w:ascii="Bookman Old Style" w:hAnsi="Bookman Old Style"/>
                <w:b/>
                <w:sz w:val="28"/>
                <w:szCs w:val="28"/>
              </w:rPr>
              <w:t xml:space="preserve">Fostering </w:t>
            </w:r>
            <w:r w:rsidR="00141AA2">
              <w:rPr>
                <w:rFonts w:ascii="Bookman Old Style" w:hAnsi="Bookman Old Style"/>
                <w:b/>
                <w:sz w:val="28"/>
                <w:szCs w:val="28"/>
              </w:rPr>
              <w:t>/</w:t>
            </w:r>
            <w:r w:rsidR="00BC1DCD">
              <w:rPr>
                <w:rFonts w:ascii="Bookman Old Style" w:hAnsi="Bookman Old Style"/>
                <w:b/>
                <w:sz w:val="28"/>
                <w:szCs w:val="28"/>
              </w:rPr>
              <w:t xml:space="preserve"> </w:t>
            </w:r>
            <w:r w:rsidR="00141AA2">
              <w:rPr>
                <w:rFonts w:ascii="Bookman Old Style" w:hAnsi="Bookman Old Style"/>
                <w:b/>
                <w:sz w:val="28"/>
                <w:szCs w:val="28"/>
              </w:rPr>
              <w:t xml:space="preserve">Childcare </w:t>
            </w:r>
            <w:r w:rsidRPr="005E3E28">
              <w:rPr>
                <w:rFonts w:ascii="Bookman Old Style" w:hAnsi="Bookman Old Style"/>
                <w:b/>
                <w:sz w:val="28"/>
                <w:szCs w:val="28"/>
              </w:rPr>
              <w:t>Form</w:t>
            </w:r>
            <w:r>
              <w:rPr>
                <w:rFonts w:ascii="Bookman Old Style" w:hAnsi="Bookman Old Style"/>
                <w:b/>
                <w:sz w:val="28"/>
                <w:szCs w:val="28"/>
              </w:rPr>
              <w:t>s</w:t>
            </w:r>
          </w:p>
        </w:tc>
      </w:tr>
      <w:tr w:rsidR="006C2F50" w14:paraId="4E64FC4E" w14:textId="77777777" w:rsidTr="006C2F50">
        <w:tblPrEx>
          <w:tblLook w:val="04A0" w:firstRow="1" w:lastRow="0" w:firstColumn="1" w:lastColumn="0" w:noHBand="0" w:noVBand="1"/>
        </w:tblPrEx>
        <w:tc>
          <w:tcPr>
            <w:tcW w:w="4219" w:type="dxa"/>
            <w:gridSpan w:val="3"/>
          </w:tcPr>
          <w:p w14:paraId="313B5EC2" w14:textId="77777777" w:rsidR="006C2F50" w:rsidRPr="00883AA1" w:rsidRDefault="008A0E21" w:rsidP="006C2F50">
            <w:pPr>
              <w:rPr>
                <w:rFonts w:ascii="Bookman Old Style" w:hAnsi="Bookman Old Style"/>
              </w:rPr>
            </w:pPr>
            <w:r>
              <w:rPr>
                <w:rFonts w:ascii="Bookman Old Style" w:hAnsi="Bookman Old Style"/>
              </w:rPr>
              <w:t xml:space="preserve">Full </w:t>
            </w:r>
            <w:r w:rsidR="006C2F50">
              <w:rPr>
                <w:rFonts w:ascii="Bookman Old Style" w:hAnsi="Bookman Old Style"/>
              </w:rPr>
              <w:t>Adoption/Foster Medical</w:t>
            </w:r>
          </w:p>
        </w:tc>
        <w:tc>
          <w:tcPr>
            <w:tcW w:w="992" w:type="dxa"/>
            <w:gridSpan w:val="2"/>
          </w:tcPr>
          <w:p w14:paraId="4DAF056D" w14:textId="754BDF11" w:rsidR="006C2F50" w:rsidRPr="00883AA1" w:rsidRDefault="006C2F50" w:rsidP="006C2F50">
            <w:pPr>
              <w:rPr>
                <w:rFonts w:ascii="Bookman Old Style" w:hAnsi="Bookman Old Style"/>
              </w:rPr>
            </w:pPr>
            <w:r>
              <w:rPr>
                <w:rFonts w:ascii="Bookman Old Style" w:hAnsi="Bookman Old Style"/>
              </w:rPr>
              <w:t>£</w:t>
            </w:r>
            <w:r w:rsidR="008A0E21">
              <w:rPr>
                <w:rFonts w:ascii="Bookman Old Style" w:hAnsi="Bookman Old Style"/>
              </w:rPr>
              <w:t>8</w:t>
            </w:r>
            <w:r w:rsidR="008D010C">
              <w:rPr>
                <w:rFonts w:ascii="Bookman Old Style" w:hAnsi="Bookman Old Style"/>
              </w:rPr>
              <w:t>5</w:t>
            </w:r>
          </w:p>
        </w:tc>
        <w:tc>
          <w:tcPr>
            <w:tcW w:w="3402" w:type="dxa"/>
            <w:gridSpan w:val="4"/>
          </w:tcPr>
          <w:p w14:paraId="4E701557" w14:textId="77777777" w:rsidR="006C2F50" w:rsidRPr="00883AA1" w:rsidRDefault="006C2F50" w:rsidP="006C2F50">
            <w:pPr>
              <w:rPr>
                <w:rFonts w:ascii="Bookman Old Style" w:hAnsi="Bookman Old Style"/>
              </w:rPr>
            </w:pPr>
            <w:r>
              <w:rPr>
                <w:rFonts w:ascii="Bookman Old Style" w:hAnsi="Bookman Old Style"/>
              </w:rPr>
              <w:t>Interim Medicals</w:t>
            </w:r>
          </w:p>
        </w:tc>
        <w:tc>
          <w:tcPr>
            <w:tcW w:w="1241" w:type="dxa"/>
            <w:gridSpan w:val="2"/>
          </w:tcPr>
          <w:p w14:paraId="3CEF9647" w14:textId="355C2695" w:rsidR="006C2F50" w:rsidRPr="00883AA1" w:rsidRDefault="006C2F50" w:rsidP="00883AA1">
            <w:pPr>
              <w:rPr>
                <w:rFonts w:ascii="Bookman Old Style" w:hAnsi="Bookman Old Style"/>
              </w:rPr>
            </w:pPr>
            <w:r>
              <w:rPr>
                <w:rFonts w:ascii="Bookman Old Style" w:hAnsi="Bookman Old Style"/>
              </w:rPr>
              <w:t>£</w:t>
            </w:r>
            <w:r w:rsidR="008D010C">
              <w:rPr>
                <w:rFonts w:ascii="Bookman Old Style" w:hAnsi="Bookman Old Style"/>
              </w:rPr>
              <w:t>30</w:t>
            </w:r>
          </w:p>
        </w:tc>
      </w:tr>
      <w:tr w:rsidR="006C2F50" w:rsidRPr="00141AA2" w14:paraId="4F583C23" w14:textId="77777777" w:rsidTr="006C2F50">
        <w:tblPrEx>
          <w:tblLook w:val="04A0" w:firstRow="1" w:lastRow="0" w:firstColumn="1" w:lastColumn="0" w:noHBand="0" w:noVBand="1"/>
        </w:tblPrEx>
        <w:tc>
          <w:tcPr>
            <w:tcW w:w="4219" w:type="dxa"/>
            <w:gridSpan w:val="3"/>
          </w:tcPr>
          <w:p w14:paraId="1330265D" w14:textId="77777777" w:rsidR="006C2F50" w:rsidRPr="00141AA2" w:rsidRDefault="006C2F50" w:rsidP="00141AA2">
            <w:pPr>
              <w:rPr>
                <w:rFonts w:ascii="Bookman Old Style" w:hAnsi="Bookman Old Style"/>
              </w:rPr>
            </w:pPr>
            <w:r>
              <w:rPr>
                <w:rFonts w:ascii="Bookman Old Style" w:hAnsi="Bookman Old Style"/>
              </w:rPr>
              <w:t>Childminder M</w:t>
            </w:r>
            <w:r w:rsidRPr="00141AA2">
              <w:rPr>
                <w:rFonts w:ascii="Bookman Old Style" w:hAnsi="Bookman Old Style"/>
              </w:rPr>
              <w:t>edical Report</w:t>
            </w:r>
          </w:p>
        </w:tc>
        <w:tc>
          <w:tcPr>
            <w:tcW w:w="992" w:type="dxa"/>
            <w:gridSpan w:val="2"/>
          </w:tcPr>
          <w:p w14:paraId="393C7216" w14:textId="3AE6B79C" w:rsidR="006C2F50" w:rsidRPr="00141AA2" w:rsidRDefault="006C2F50" w:rsidP="00141AA2">
            <w:pPr>
              <w:rPr>
                <w:rFonts w:ascii="Bookman Old Style" w:hAnsi="Bookman Old Style"/>
              </w:rPr>
            </w:pPr>
            <w:r w:rsidRPr="00141AA2">
              <w:rPr>
                <w:rFonts w:ascii="Bookman Old Style" w:hAnsi="Bookman Old Style"/>
              </w:rPr>
              <w:t>£</w:t>
            </w:r>
            <w:r>
              <w:rPr>
                <w:rFonts w:ascii="Bookman Old Style" w:hAnsi="Bookman Old Style"/>
              </w:rPr>
              <w:t>4</w:t>
            </w:r>
            <w:r w:rsidR="008D010C">
              <w:rPr>
                <w:rFonts w:ascii="Bookman Old Style" w:hAnsi="Bookman Old Style"/>
              </w:rPr>
              <w:t>5</w:t>
            </w:r>
          </w:p>
        </w:tc>
        <w:tc>
          <w:tcPr>
            <w:tcW w:w="3402" w:type="dxa"/>
            <w:gridSpan w:val="4"/>
          </w:tcPr>
          <w:p w14:paraId="5EF18796" w14:textId="77777777" w:rsidR="006C2F50" w:rsidRPr="00141AA2" w:rsidRDefault="006C2F50" w:rsidP="00141AA2">
            <w:pPr>
              <w:rPr>
                <w:rFonts w:ascii="Bookman Old Style" w:hAnsi="Bookman Old Style"/>
              </w:rPr>
            </w:pPr>
            <w:r w:rsidRPr="00141AA2">
              <w:rPr>
                <w:rFonts w:ascii="Bookman Old Style" w:hAnsi="Bookman Old Style"/>
              </w:rPr>
              <w:t>Ofsted Health Declaration</w:t>
            </w:r>
          </w:p>
        </w:tc>
        <w:tc>
          <w:tcPr>
            <w:tcW w:w="1241" w:type="dxa"/>
            <w:gridSpan w:val="2"/>
          </w:tcPr>
          <w:p w14:paraId="72EB7E46" w14:textId="46486477" w:rsidR="006C2F50" w:rsidRPr="00141AA2" w:rsidRDefault="006C2F50" w:rsidP="00141AA2">
            <w:pPr>
              <w:rPr>
                <w:rFonts w:ascii="Bookman Old Style" w:hAnsi="Bookman Old Style"/>
              </w:rPr>
            </w:pPr>
            <w:r w:rsidRPr="00141AA2">
              <w:rPr>
                <w:rFonts w:ascii="Bookman Old Style" w:hAnsi="Bookman Old Style"/>
              </w:rPr>
              <w:t>£</w:t>
            </w:r>
            <w:r w:rsidR="00016D7D">
              <w:rPr>
                <w:rFonts w:ascii="Bookman Old Style" w:hAnsi="Bookman Old Style"/>
              </w:rPr>
              <w:t>80</w:t>
            </w:r>
          </w:p>
        </w:tc>
      </w:tr>
      <w:tr w:rsidR="00B63CE9" w:rsidRPr="00141AA2" w14:paraId="52BA3361" w14:textId="77777777" w:rsidTr="006C2F50">
        <w:tblPrEx>
          <w:tblLook w:val="04A0" w:firstRow="1" w:lastRow="0" w:firstColumn="1" w:lastColumn="0" w:noHBand="0" w:noVBand="1"/>
        </w:tblPrEx>
        <w:tc>
          <w:tcPr>
            <w:tcW w:w="4219" w:type="dxa"/>
            <w:gridSpan w:val="3"/>
            <w:tcBorders>
              <w:bottom w:val="single" w:sz="12" w:space="0" w:color="auto"/>
            </w:tcBorders>
          </w:tcPr>
          <w:p w14:paraId="0707FC89" w14:textId="77777777" w:rsidR="006B6D65" w:rsidRPr="00141AA2" w:rsidRDefault="006B6D65" w:rsidP="00141AA2">
            <w:pPr>
              <w:rPr>
                <w:rFonts w:ascii="Bookman Old Style" w:hAnsi="Bookman Old Style"/>
              </w:rPr>
            </w:pPr>
          </w:p>
        </w:tc>
        <w:tc>
          <w:tcPr>
            <w:tcW w:w="5635" w:type="dxa"/>
            <w:gridSpan w:val="8"/>
            <w:tcBorders>
              <w:bottom w:val="single" w:sz="12" w:space="0" w:color="auto"/>
            </w:tcBorders>
          </w:tcPr>
          <w:p w14:paraId="586FC3DF" w14:textId="77777777" w:rsidR="006B6D65" w:rsidRPr="00141AA2" w:rsidRDefault="006B6D65" w:rsidP="000D32FF">
            <w:pPr>
              <w:rPr>
                <w:rFonts w:ascii="Bookman Old Style" w:hAnsi="Bookman Old Style"/>
              </w:rPr>
            </w:pPr>
          </w:p>
        </w:tc>
      </w:tr>
      <w:tr w:rsidR="00F872AE" w14:paraId="7C883EB4" w14:textId="77777777" w:rsidTr="000F422E">
        <w:tblPrEx>
          <w:tblLook w:val="04A0" w:firstRow="1" w:lastRow="0" w:firstColumn="1" w:lastColumn="0" w:noHBand="0" w:noVBand="1"/>
        </w:tblPrEx>
        <w:tc>
          <w:tcPr>
            <w:tcW w:w="9854"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51E342" w14:textId="77777777" w:rsidR="00F872AE" w:rsidRPr="00C67AC3" w:rsidRDefault="00F872AE" w:rsidP="00C369F5">
            <w:pPr>
              <w:jc w:val="center"/>
              <w:rPr>
                <w:rFonts w:ascii="Bookman Old Style" w:hAnsi="Bookman Old Style"/>
                <w:b/>
                <w:sz w:val="28"/>
                <w:szCs w:val="28"/>
              </w:rPr>
            </w:pPr>
            <w:r w:rsidRPr="00C67AC3">
              <w:rPr>
                <w:rFonts w:ascii="Bookman Old Style" w:hAnsi="Bookman Old Style"/>
                <w:b/>
                <w:sz w:val="28"/>
                <w:szCs w:val="28"/>
              </w:rPr>
              <w:t>Criminal Injury (CICA) Claim</w:t>
            </w:r>
          </w:p>
        </w:tc>
      </w:tr>
      <w:tr w:rsidR="00F872AE" w:rsidRPr="00F872AE" w14:paraId="009F768E" w14:textId="77777777" w:rsidTr="002C558B">
        <w:tblPrEx>
          <w:tblLook w:val="04A0" w:firstRow="1" w:lastRow="0" w:firstColumn="1" w:lastColumn="0" w:noHBand="0" w:noVBand="1"/>
        </w:tblPrEx>
        <w:tc>
          <w:tcPr>
            <w:tcW w:w="2336" w:type="dxa"/>
            <w:tcBorders>
              <w:top w:val="single" w:sz="12" w:space="0" w:color="auto"/>
              <w:bottom w:val="single" w:sz="12" w:space="0" w:color="auto"/>
            </w:tcBorders>
          </w:tcPr>
          <w:p w14:paraId="11DA7688" w14:textId="77777777" w:rsidR="00F872AE" w:rsidRPr="00F872AE" w:rsidRDefault="00F872AE" w:rsidP="00F872AE">
            <w:pPr>
              <w:rPr>
                <w:rFonts w:ascii="Bookman Old Style" w:hAnsi="Bookman Old Style"/>
              </w:rPr>
            </w:pPr>
            <w:r w:rsidRPr="00F872AE">
              <w:rPr>
                <w:rFonts w:ascii="Bookman Old Style" w:hAnsi="Bookman Old Style"/>
              </w:rPr>
              <w:t>CICA Form</w:t>
            </w:r>
          </w:p>
        </w:tc>
        <w:tc>
          <w:tcPr>
            <w:tcW w:w="3868" w:type="dxa"/>
            <w:gridSpan w:val="6"/>
            <w:tcBorders>
              <w:top w:val="single" w:sz="12" w:space="0" w:color="auto"/>
              <w:bottom w:val="single" w:sz="12" w:space="0" w:color="auto"/>
            </w:tcBorders>
          </w:tcPr>
          <w:p w14:paraId="0501EBB1" w14:textId="693B597D" w:rsidR="00F872AE" w:rsidRPr="00F872AE" w:rsidRDefault="00F872AE" w:rsidP="00F872AE">
            <w:pPr>
              <w:rPr>
                <w:rFonts w:ascii="Bookman Old Style" w:hAnsi="Bookman Old Style"/>
              </w:rPr>
            </w:pPr>
            <w:r w:rsidRPr="00F872AE">
              <w:rPr>
                <w:rFonts w:ascii="Bookman Old Style" w:hAnsi="Bookman Old Style"/>
              </w:rPr>
              <w:t>£5</w:t>
            </w:r>
            <w:r w:rsidR="004B6553">
              <w:rPr>
                <w:rFonts w:ascii="Bookman Old Style" w:hAnsi="Bookman Old Style"/>
              </w:rPr>
              <w:t>5</w:t>
            </w:r>
          </w:p>
        </w:tc>
        <w:tc>
          <w:tcPr>
            <w:tcW w:w="2576" w:type="dxa"/>
            <w:gridSpan w:val="3"/>
            <w:tcBorders>
              <w:top w:val="single" w:sz="12" w:space="0" w:color="auto"/>
              <w:bottom w:val="single" w:sz="12" w:space="0" w:color="auto"/>
            </w:tcBorders>
          </w:tcPr>
          <w:p w14:paraId="35BBA631" w14:textId="77777777" w:rsidR="00F872AE" w:rsidRPr="00F872AE" w:rsidRDefault="00F872AE" w:rsidP="00F872AE">
            <w:pPr>
              <w:rPr>
                <w:rFonts w:ascii="Bookman Old Style" w:hAnsi="Bookman Old Style"/>
              </w:rPr>
            </w:pPr>
            <w:r w:rsidRPr="00F872AE">
              <w:rPr>
                <w:rFonts w:ascii="Bookman Old Style" w:hAnsi="Bookman Old Style"/>
              </w:rPr>
              <w:t>Proforma Report</w:t>
            </w:r>
          </w:p>
        </w:tc>
        <w:tc>
          <w:tcPr>
            <w:tcW w:w="1074" w:type="dxa"/>
            <w:tcBorders>
              <w:top w:val="single" w:sz="12" w:space="0" w:color="auto"/>
              <w:bottom w:val="single" w:sz="12" w:space="0" w:color="auto"/>
            </w:tcBorders>
          </w:tcPr>
          <w:p w14:paraId="7AE364D0" w14:textId="7B3BC43B" w:rsidR="00F872AE" w:rsidRPr="00F872AE" w:rsidRDefault="00F872AE" w:rsidP="00F872AE">
            <w:pPr>
              <w:rPr>
                <w:rFonts w:ascii="Bookman Old Style" w:hAnsi="Bookman Old Style"/>
              </w:rPr>
            </w:pPr>
            <w:r w:rsidRPr="00F872AE">
              <w:rPr>
                <w:rFonts w:ascii="Bookman Old Style" w:hAnsi="Bookman Old Style"/>
              </w:rPr>
              <w:t>£</w:t>
            </w:r>
            <w:r w:rsidR="00016D7D">
              <w:rPr>
                <w:rFonts w:ascii="Bookman Old Style" w:hAnsi="Bookman Old Style"/>
              </w:rPr>
              <w:t>45</w:t>
            </w:r>
          </w:p>
        </w:tc>
      </w:tr>
      <w:tr w:rsidR="00C67AC3" w:rsidRPr="00C67AC3" w14:paraId="3FCAB137" w14:textId="77777777" w:rsidTr="000F422E">
        <w:tblPrEx>
          <w:tblLook w:val="04A0" w:firstRow="1" w:lastRow="0" w:firstColumn="1" w:lastColumn="0" w:noHBand="0" w:noVBand="1"/>
        </w:tblPrEx>
        <w:tc>
          <w:tcPr>
            <w:tcW w:w="9854"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93C3C9" w14:textId="77777777" w:rsidR="00C67AC3" w:rsidRPr="00C67AC3" w:rsidRDefault="00C67AC3" w:rsidP="00C67AC3">
            <w:pPr>
              <w:jc w:val="center"/>
              <w:rPr>
                <w:rFonts w:ascii="Bookman Old Style" w:hAnsi="Bookman Old Style"/>
                <w:b/>
                <w:sz w:val="28"/>
                <w:szCs w:val="28"/>
              </w:rPr>
            </w:pPr>
            <w:r w:rsidRPr="00C67AC3">
              <w:rPr>
                <w:rFonts w:ascii="Bookman Old Style" w:hAnsi="Bookman Old Style"/>
                <w:b/>
                <w:sz w:val="28"/>
                <w:szCs w:val="28"/>
              </w:rPr>
              <w:t>DNA</w:t>
            </w:r>
            <w:r w:rsidR="00BC1DCD">
              <w:rPr>
                <w:rFonts w:ascii="Bookman Old Style" w:hAnsi="Bookman Old Style"/>
                <w:b/>
                <w:sz w:val="28"/>
                <w:szCs w:val="28"/>
              </w:rPr>
              <w:t xml:space="preserve"> </w:t>
            </w:r>
            <w:r w:rsidRPr="00C67AC3">
              <w:rPr>
                <w:rFonts w:ascii="Bookman Old Style" w:hAnsi="Bookman Old Style"/>
                <w:b/>
                <w:sz w:val="28"/>
                <w:szCs w:val="28"/>
              </w:rPr>
              <w:t>/ Paternity</w:t>
            </w:r>
          </w:p>
        </w:tc>
      </w:tr>
      <w:tr w:rsidR="00FC13F0" w:rsidRPr="00B63CE9" w14:paraId="00B67DD3" w14:textId="77777777" w:rsidTr="002C558B">
        <w:tblPrEx>
          <w:tblLook w:val="04A0" w:firstRow="1" w:lastRow="0" w:firstColumn="1" w:lastColumn="0" w:noHBand="0" w:noVBand="1"/>
        </w:tblPrEx>
        <w:tc>
          <w:tcPr>
            <w:tcW w:w="4644" w:type="dxa"/>
            <w:gridSpan w:val="4"/>
            <w:tcBorders>
              <w:top w:val="single" w:sz="12" w:space="0" w:color="auto"/>
              <w:bottom w:val="single" w:sz="12" w:space="0" w:color="auto"/>
            </w:tcBorders>
          </w:tcPr>
          <w:p w14:paraId="5DFD5CFC" w14:textId="77777777" w:rsidR="00FC13F0" w:rsidRPr="00B63CE9" w:rsidRDefault="00FC13F0" w:rsidP="00B63CE9">
            <w:pPr>
              <w:rPr>
                <w:rFonts w:ascii="Bookman Old Style" w:hAnsi="Bookman Old Style"/>
              </w:rPr>
            </w:pPr>
            <w:r w:rsidRPr="00B63CE9">
              <w:rPr>
                <w:rFonts w:ascii="Bookman Old Style" w:hAnsi="Bookman Old Style"/>
              </w:rPr>
              <w:t>DNA/Paternity test processing</w:t>
            </w:r>
          </w:p>
        </w:tc>
        <w:tc>
          <w:tcPr>
            <w:tcW w:w="5210" w:type="dxa"/>
            <w:gridSpan w:val="7"/>
            <w:tcBorders>
              <w:top w:val="single" w:sz="12" w:space="0" w:color="auto"/>
              <w:bottom w:val="single" w:sz="12" w:space="0" w:color="auto"/>
            </w:tcBorders>
          </w:tcPr>
          <w:p w14:paraId="5BE52482" w14:textId="73DB5443" w:rsidR="00FC13F0" w:rsidRPr="00B63CE9" w:rsidRDefault="00FC13F0" w:rsidP="00B63CE9">
            <w:pPr>
              <w:rPr>
                <w:rFonts w:ascii="Bookman Old Style" w:hAnsi="Bookman Old Style"/>
              </w:rPr>
            </w:pPr>
            <w:r w:rsidRPr="00B63CE9">
              <w:rPr>
                <w:rFonts w:ascii="Bookman Old Style" w:hAnsi="Bookman Old Style"/>
              </w:rPr>
              <w:t>£</w:t>
            </w:r>
            <w:r w:rsidR="006D4CB6">
              <w:rPr>
                <w:rFonts w:ascii="Bookman Old Style" w:hAnsi="Bookman Old Style"/>
              </w:rPr>
              <w:t>75</w:t>
            </w:r>
            <w:r w:rsidRPr="00B63CE9">
              <w:rPr>
                <w:rFonts w:ascii="Bookman Old Style" w:hAnsi="Bookman Old Style"/>
              </w:rPr>
              <w:t xml:space="preserve"> – </w:t>
            </w:r>
            <w:r w:rsidR="00B63CE9" w:rsidRPr="00B63CE9">
              <w:rPr>
                <w:rFonts w:ascii="Bookman Old Style" w:hAnsi="Bookman Old Style"/>
                <w:i/>
              </w:rPr>
              <w:t>patient</w:t>
            </w:r>
            <w:r w:rsidRPr="00B63CE9">
              <w:rPr>
                <w:rFonts w:ascii="Bookman Old Style" w:hAnsi="Bookman Old Style"/>
                <w:i/>
              </w:rPr>
              <w:t xml:space="preserve"> to provide testing kit</w:t>
            </w:r>
          </w:p>
        </w:tc>
      </w:tr>
      <w:tr w:rsidR="00BC1DCD" w:rsidRPr="00C67AC3" w14:paraId="1B7E2BF0" w14:textId="77777777" w:rsidTr="000F422E">
        <w:tblPrEx>
          <w:tblLook w:val="04A0" w:firstRow="1" w:lastRow="0" w:firstColumn="1" w:lastColumn="0" w:noHBand="0" w:noVBand="1"/>
        </w:tblPrEx>
        <w:tc>
          <w:tcPr>
            <w:tcW w:w="9854"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05BF06" w14:textId="77777777" w:rsidR="00BC1DCD" w:rsidRPr="00BC1DCD" w:rsidRDefault="00BC1DCD" w:rsidP="00C67AC3">
            <w:pPr>
              <w:jc w:val="center"/>
              <w:rPr>
                <w:rFonts w:ascii="Bookman Old Style" w:hAnsi="Bookman Old Style"/>
                <w:b/>
                <w:sz w:val="28"/>
                <w:szCs w:val="28"/>
              </w:rPr>
            </w:pPr>
            <w:r w:rsidRPr="00BC1DCD">
              <w:rPr>
                <w:rFonts w:ascii="Bookman Old Style" w:hAnsi="Bookman Old Style"/>
                <w:b/>
                <w:sz w:val="28"/>
                <w:szCs w:val="28"/>
              </w:rPr>
              <w:t>Driving / DVLA</w:t>
            </w:r>
          </w:p>
        </w:tc>
      </w:tr>
      <w:tr w:rsidR="00B63CE9" w:rsidRPr="00B63CE9" w14:paraId="298AB554" w14:textId="77777777" w:rsidTr="00BE3505">
        <w:tblPrEx>
          <w:tblLook w:val="04A0" w:firstRow="1" w:lastRow="0" w:firstColumn="1" w:lastColumn="0" w:noHBand="0" w:noVBand="1"/>
        </w:tblPrEx>
        <w:tc>
          <w:tcPr>
            <w:tcW w:w="2802" w:type="dxa"/>
            <w:gridSpan w:val="2"/>
            <w:tcBorders>
              <w:top w:val="single" w:sz="12" w:space="0" w:color="auto"/>
            </w:tcBorders>
          </w:tcPr>
          <w:p w14:paraId="526864A3" w14:textId="77777777" w:rsidR="00B63CE9" w:rsidRPr="00B63CE9" w:rsidRDefault="00B63CE9" w:rsidP="00906352">
            <w:pPr>
              <w:rPr>
                <w:rFonts w:ascii="Bookman Old Style" w:hAnsi="Bookman Old Style"/>
              </w:rPr>
            </w:pPr>
            <w:r w:rsidRPr="00B63CE9">
              <w:rPr>
                <w:rFonts w:ascii="Bookman Old Style" w:hAnsi="Bookman Old Style"/>
              </w:rPr>
              <w:t>HGV/LGV/PSV/Tax</w:t>
            </w:r>
            <w:r w:rsidR="00906352">
              <w:rPr>
                <w:rFonts w:ascii="Bookman Old Style" w:hAnsi="Bookman Old Style"/>
              </w:rPr>
              <w:t>i/Elderly Drivers</w:t>
            </w:r>
          </w:p>
        </w:tc>
        <w:tc>
          <w:tcPr>
            <w:tcW w:w="1417" w:type="dxa"/>
            <w:tcBorders>
              <w:top w:val="single" w:sz="12" w:space="0" w:color="auto"/>
            </w:tcBorders>
          </w:tcPr>
          <w:p w14:paraId="09E9A1E0" w14:textId="28097E7D" w:rsidR="00B63CE9" w:rsidRPr="00B63CE9" w:rsidRDefault="00B63CE9" w:rsidP="00B63CE9">
            <w:pPr>
              <w:rPr>
                <w:rFonts w:ascii="Bookman Old Style" w:hAnsi="Bookman Old Style"/>
              </w:rPr>
            </w:pPr>
            <w:r w:rsidRPr="00B63CE9">
              <w:rPr>
                <w:rFonts w:ascii="Bookman Old Style" w:hAnsi="Bookman Old Style"/>
              </w:rPr>
              <w:t xml:space="preserve"> £1</w:t>
            </w:r>
            <w:r w:rsidR="007B785C">
              <w:rPr>
                <w:rFonts w:ascii="Bookman Old Style" w:hAnsi="Bookman Old Style"/>
              </w:rPr>
              <w:t>60</w:t>
            </w:r>
          </w:p>
        </w:tc>
        <w:tc>
          <w:tcPr>
            <w:tcW w:w="3544" w:type="dxa"/>
            <w:gridSpan w:val="5"/>
            <w:tcBorders>
              <w:top w:val="single" w:sz="12" w:space="0" w:color="auto"/>
            </w:tcBorders>
          </w:tcPr>
          <w:p w14:paraId="62F3CDFD" w14:textId="77777777" w:rsidR="00B63CE9" w:rsidRPr="00B63CE9" w:rsidRDefault="00B63CE9" w:rsidP="00B63CE9">
            <w:pPr>
              <w:rPr>
                <w:rFonts w:ascii="Bookman Old Style" w:hAnsi="Bookman Old Style"/>
              </w:rPr>
            </w:pPr>
            <w:r w:rsidRPr="00B63CE9">
              <w:rPr>
                <w:rFonts w:ascii="Bookman Old Style" w:hAnsi="Bookman Old Style"/>
              </w:rPr>
              <w:t>Visual Fields Test</w:t>
            </w:r>
          </w:p>
        </w:tc>
        <w:tc>
          <w:tcPr>
            <w:tcW w:w="2091" w:type="dxa"/>
            <w:gridSpan w:val="3"/>
            <w:tcBorders>
              <w:top w:val="single" w:sz="12" w:space="0" w:color="auto"/>
            </w:tcBorders>
          </w:tcPr>
          <w:p w14:paraId="3E3244EB" w14:textId="77777777" w:rsidR="00B63CE9" w:rsidRPr="00B63CE9" w:rsidRDefault="00B63CE9" w:rsidP="00B63CE9">
            <w:pPr>
              <w:rPr>
                <w:rFonts w:ascii="Bookman Old Style" w:hAnsi="Bookman Old Style"/>
              </w:rPr>
            </w:pPr>
            <w:r w:rsidRPr="00B63CE9">
              <w:rPr>
                <w:rFonts w:ascii="Bookman Old Style" w:hAnsi="Bookman Old Style"/>
              </w:rPr>
              <w:t>£45.50</w:t>
            </w:r>
          </w:p>
        </w:tc>
      </w:tr>
      <w:tr w:rsidR="00B63CE9" w:rsidRPr="00B63CE9" w14:paraId="07ACC7D6" w14:textId="77777777" w:rsidTr="00BE3505">
        <w:tblPrEx>
          <w:tblLook w:val="04A0" w:firstRow="1" w:lastRow="0" w:firstColumn="1" w:lastColumn="0" w:noHBand="0" w:noVBand="1"/>
        </w:tblPrEx>
        <w:tc>
          <w:tcPr>
            <w:tcW w:w="2802" w:type="dxa"/>
            <w:gridSpan w:val="2"/>
          </w:tcPr>
          <w:p w14:paraId="495B15B5" w14:textId="77777777" w:rsidR="00B63CE9" w:rsidRPr="00B63CE9" w:rsidRDefault="00B63CE9" w:rsidP="00DD066D">
            <w:pPr>
              <w:rPr>
                <w:rFonts w:ascii="Bookman Old Style" w:hAnsi="Bookman Old Style"/>
              </w:rPr>
            </w:pPr>
            <w:r w:rsidRPr="00B63CE9">
              <w:rPr>
                <w:rFonts w:ascii="Bookman Old Style" w:hAnsi="Bookman Old Style"/>
              </w:rPr>
              <w:t>VOC GP Certificate</w:t>
            </w:r>
          </w:p>
        </w:tc>
        <w:tc>
          <w:tcPr>
            <w:tcW w:w="1417" w:type="dxa"/>
          </w:tcPr>
          <w:p w14:paraId="465C9174" w14:textId="77777777" w:rsidR="00B63CE9" w:rsidRPr="00B63CE9" w:rsidRDefault="00B63CE9" w:rsidP="00B63CE9">
            <w:pPr>
              <w:rPr>
                <w:rFonts w:ascii="Bookman Old Style" w:hAnsi="Bookman Old Style"/>
              </w:rPr>
            </w:pPr>
            <w:r w:rsidRPr="00B63CE9">
              <w:rPr>
                <w:rFonts w:ascii="Bookman Old Style" w:hAnsi="Bookman Old Style"/>
              </w:rPr>
              <w:t>£12.50</w:t>
            </w:r>
          </w:p>
        </w:tc>
        <w:tc>
          <w:tcPr>
            <w:tcW w:w="3544" w:type="dxa"/>
            <w:gridSpan w:val="5"/>
          </w:tcPr>
          <w:p w14:paraId="6844DAAB" w14:textId="77777777" w:rsidR="00B63CE9" w:rsidRPr="00B63CE9" w:rsidRDefault="00B63CE9" w:rsidP="00B63CE9">
            <w:pPr>
              <w:rPr>
                <w:rFonts w:ascii="Bookman Old Style" w:hAnsi="Bookman Old Style"/>
              </w:rPr>
            </w:pPr>
            <w:r w:rsidRPr="00B63CE9">
              <w:rPr>
                <w:rFonts w:ascii="Bookman Old Style" w:hAnsi="Bookman Old Style"/>
              </w:rPr>
              <w:t>Seat belt exemption report</w:t>
            </w:r>
          </w:p>
        </w:tc>
        <w:tc>
          <w:tcPr>
            <w:tcW w:w="2091" w:type="dxa"/>
            <w:gridSpan w:val="3"/>
          </w:tcPr>
          <w:p w14:paraId="3485AF8F" w14:textId="29B52A7D" w:rsidR="00B63CE9" w:rsidRPr="00B63CE9" w:rsidRDefault="00B63CE9" w:rsidP="00B63CE9">
            <w:pPr>
              <w:rPr>
                <w:rFonts w:ascii="Bookman Old Style" w:hAnsi="Bookman Old Style"/>
              </w:rPr>
            </w:pPr>
            <w:r w:rsidRPr="00B63CE9">
              <w:rPr>
                <w:rFonts w:ascii="Bookman Old Style" w:hAnsi="Bookman Old Style"/>
              </w:rPr>
              <w:t>£</w:t>
            </w:r>
            <w:r w:rsidR="006D4CB6">
              <w:rPr>
                <w:rFonts w:ascii="Bookman Old Style" w:hAnsi="Bookman Old Style"/>
              </w:rPr>
              <w:t>75</w:t>
            </w:r>
          </w:p>
        </w:tc>
      </w:tr>
      <w:tr w:rsidR="00B63CE9" w:rsidRPr="00C67AC3" w14:paraId="118E0E40" w14:textId="77777777" w:rsidTr="00BE3505">
        <w:tblPrEx>
          <w:tblLook w:val="04A0" w:firstRow="1" w:lastRow="0" w:firstColumn="1" w:lastColumn="0" w:noHBand="0" w:noVBand="1"/>
        </w:tblPrEx>
        <w:tc>
          <w:tcPr>
            <w:tcW w:w="7763" w:type="dxa"/>
            <w:gridSpan w:val="8"/>
            <w:tcBorders>
              <w:bottom w:val="single" w:sz="12" w:space="0" w:color="auto"/>
            </w:tcBorders>
          </w:tcPr>
          <w:p w14:paraId="0A7B09C7" w14:textId="77777777" w:rsidR="00B63CE9" w:rsidRPr="00102013" w:rsidRDefault="00B63CE9" w:rsidP="00BE3505">
            <w:pPr>
              <w:rPr>
                <w:rFonts w:ascii="Bookman Old Style" w:hAnsi="Bookman Old Style"/>
                <w:sz w:val="28"/>
                <w:szCs w:val="28"/>
              </w:rPr>
            </w:pPr>
            <w:r w:rsidRPr="005225E8">
              <w:rPr>
                <w:rFonts w:ascii="Bookman Old Style" w:hAnsi="Bookman Old Style"/>
              </w:rPr>
              <w:t>Road Traffic Accident – as per RTA 1988</w:t>
            </w:r>
          </w:p>
        </w:tc>
        <w:tc>
          <w:tcPr>
            <w:tcW w:w="2091" w:type="dxa"/>
            <w:gridSpan w:val="3"/>
            <w:tcBorders>
              <w:bottom w:val="single" w:sz="12" w:space="0" w:color="auto"/>
            </w:tcBorders>
          </w:tcPr>
          <w:p w14:paraId="2D32D124" w14:textId="77777777" w:rsidR="00B63CE9" w:rsidRPr="00102013" w:rsidRDefault="00923EC4" w:rsidP="008A0E21">
            <w:pPr>
              <w:rPr>
                <w:rFonts w:ascii="Bookman Old Style" w:hAnsi="Bookman Old Style"/>
                <w:sz w:val="28"/>
                <w:szCs w:val="28"/>
              </w:rPr>
            </w:pPr>
            <w:r w:rsidRPr="0052223F">
              <w:rPr>
                <w:rFonts w:ascii="Bookman Old Style" w:hAnsi="Bookman Old Style"/>
              </w:rPr>
              <w:t>£21.30</w:t>
            </w:r>
          </w:p>
        </w:tc>
      </w:tr>
      <w:tr w:rsidR="00906352" w:rsidRPr="00906352" w14:paraId="5B4ABAAE" w14:textId="77777777" w:rsidTr="000F422E">
        <w:tc>
          <w:tcPr>
            <w:tcW w:w="9854"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1C55B42" w14:textId="77777777" w:rsidR="00906352" w:rsidRPr="00906352" w:rsidRDefault="00906352" w:rsidP="00906352">
            <w:pPr>
              <w:jc w:val="center"/>
              <w:rPr>
                <w:rFonts w:ascii="Bookman Old Style" w:hAnsi="Bookman Old Style"/>
                <w:b/>
                <w:sz w:val="28"/>
                <w:szCs w:val="28"/>
              </w:rPr>
            </w:pPr>
            <w:r w:rsidRPr="00906352">
              <w:rPr>
                <w:rFonts w:ascii="Bookman Old Style" w:hAnsi="Bookman Old Style"/>
                <w:b/>
                <w:sz w:val="28"/>
                <w:szCs w:val="28"/>
              </w:rPr>
              <w:t>Insurance</w:t>
            </w:r>
          </w:p>
        </w:tc>
      </w:tr>
      <w:tr w:rsidR="009B7774" w:rsidRPr="00DC02FA" w14:paraId="0CC5B29E" w14:textId="77777777" w:rsidTr="008A0E21">
        <w:tc>
          <w:tcPr>
            <w:tcW w:w="5495" w:type="dxa"/>
            <w:gridSpan w:val="6"/>
            <w:tcBorders>
              <w:top w:val="single" w:sz="12" w:space="0" w:color="auto"/>
            </w:tcBorders>
          </w:tcPr>
          <w:p w14:paraId="5CE89EE5" w14:textId="77777777" w:rsidR="009B7774" w:rsidRPr="00DC02FA" w:rsidRDefault="00DC02FA" w:rsidP="00906352">
            <w:pPr>
              <w:rPr>
                <w:rFonts w:ascii="Bookman Old Style" w:hAnsi="Bookman Old Style"/>
              </w:rPr>
            </w:pPr>
            <w:r w:rsidRPr="00DC02FA">
              <w:rPr>
                <w:rFonts w:ascii="Bookman Old Style" w:hAnsi="Bookman Old Style"/>
              </w:rPr>
              <w:t>Insurance Claim form Short/Proforma</w:t>
            </w:r>
            <w:r w:rsidR="00906352" w:rsidRPr="00DC02FA">
              <w:rPr>
                <w:rFonts w:ascii="Bookman Old Style" w:hAnsi="Bookman Old Style"/>
              </w:rPr>
              <w:t xml:space="preserve"> </w:t>
            </w:r>
          </w:p>
        </w:tc>
        <w:tc>
          <w:tcPr>
            <w:tcW w:w="4359" w:type="dxa"/>
            <w:gridSpan w:val="5"/>
            <w:tcBorders>
              <w:top w:val="single" w:sz="12" w:space="0" w:color="auto"/>
            </w:tcBorders>
          </w:tcPr>
          <w:p w14:paraId="6324906E" w14:textId="20FCE2EE" w:rsidR="009B7774" w:rsidRPr="00DC02FA" w:rsidRDefault="00DC02FA" w:rsidP="00102013">
            <w:pPr>
              <w:rPr>
                <w:rFonts w:ascii="Bookman Old Style" w:hAnsi="Bookman Old Style"/>
              </w:rPr>
            </w:pPr>
            <w:r w:rsidRPr="00DC02FA">
              <w:rPr>
                <w:rFonts w:ascii="Bookman Old Style" w:hAnsi="Bookman Old Style"/>
              </w:rPr>
              <w:t>£</w:t>
            </w:r>
            <w:r w:rsidR="008A0E21">
              <w:rPr>
                <w:rFonts w:ascii="Bookman Old Style" w:hAnsi="Bookman Old Style"/>
              </w:rPr>
              <w:t>4</w:t>
            </w:r>
            <w:r w:rsidR="008D010C">
              <w:rPr>
                <w:rFonts w:ascii="Bookman Old Style" w:hAnsi="Bookman Old Style"/>
              </w:rPr>
              <w:t>5</w:t>
            </w:r>
          </w:p>
        </w:tc>
      </w:tr>
      <w:tr w:rsidR="00906352" w:rsidRPr="00DC02FA" w14:paraId="77823346" w14:textId="77777777" w:rsidTr="008A0E21">
        <w:tc>
          <w:tcPr>
            <w:tcW w:w="5495" w:type="dxa"/>
            <w:gridSpan w:val="6"/>
            <w:tcBorders>
              <w:bottom w:val="nil"/>
            </w:tcBorders>
          </w:tcPr>
          <w:p w14:paraId="17620508" w14:textId="77777777" w:rsidR="00906352" w:rsidRPr="00DC02FA" w:rsidRDefault="00DC02FA" w:rsidP="00DC02FA">
            <w:pPr>
              <w:rPr>
                <w:rFonts w:ascii="Bookman Old Style" w:hAnsi="Bookman Old Style"/>
              </w:rPr>
            </w:pPr>
            <w:r w:rsidRPr="00DC02FA">
              <w:rPr>
                <w:rFonts w:ascii="Bookman Old Style" w:hAnsi="Bookman Old Style"/>
              </w:rPr>
              <w:t>Insurance Claim form Long/complex</w:t>
            </w:r>
          </w:p>
        </w:tc>
        <w:tc>
          <w:tcPr>
            <w:tcW w:w="4359" w:type="dxa"/>
            <w:gridSpan w:val="5"/>
            <w:tcBorders>
              <w:bottom w:val="nil"/>
            </w:tcBorders>
          </w:tcPr>
          <w:p w14:paraId="2667CF23" w14:textId="63118BAC" w:rsidR="00906352" w:rsidRPr="00DC02FA" w:rsidRDefault="00DC02FA" w:rsidP="00102013">
            <w:pPr>
              <w:rPr>
                <w:rFonts w:ascii="Bookman Old Style" w:hAnsi="Bookman Old Style"/>
              </w:rPr>
            </w:pPr>
            <w:r w:rsidRPr="00DC02FA">
              <w:rPr>
                <w:rFonts w:ascii="Bookman Old Style" w:hAnsi="Bookman Old Style"/>
              </w:rPr>
              <w:t>£</w:t>
            </w:r>
            <w:r w:rsidR="008A0E21">
              <w:rPr>
                <w:rFonts w:ascii="Bookman Old Style" w:hAnsi="Bookman Old Style"/>
              </w:rPr>
              <w:t>7</w:t>
            </w:r>
            <w:r w:rsidR="008D010C">
              <w:rPr>
                <w:rFonts w:ascii="Bookman Old Style" w:hAnsi="Bookman Old Style"/>
              </w:rPr>
              <w:t>5</w:t>
            </w:r>
          </w:p>
        </w:tc>
      </w:tr>
    </w:tbl>
    <w:tbl>
      <w:tblPr>
        <w:tblW w:w="10018" w:type="dxa"/>
        <w:tblLayout w:type="fixed"/>
        <w:tblLook w:val="0000" w:firstRow="0" w:lastRow="0" w:firstColumn="0" w:lastColumn="0" w:noHBand="0" w:noVBand="0"/>
      </w:tblPr>
      <w:tblGrid>
        <w:gridCol w:w="9747"/>
        <w:gridCol w:w="271"/>
      </w:tblGrid>
      <w:tr w:rsidR="00466F57" w:rsidRPr="00496907" w14:paraId="3839E36B" w14:textId="77777777" w:rsidTr="00C369F5">
        <w:trPr>
          <w:trHeight w:val="120"/>
        </w:trPr>
        <w:tc>
          <w:tcPr>
            <w:tcW w:w="9747" w:type="dxa"/>
            <w:tcBorders>
              <w:left w:val="nil"/>
            </w:tcBorders>
          </w:tcPr>
          <w:p w14:paraId="58F60228" w14:textId="77777777" w:rsidR="00466F57" w:rsidRPr="00466F57" w:rsidRDefault="00466F57" w:rsidP="00D40D82">
            <w:pPr>
              <w:pStyle w:val="Default"/>
              <w:rPr>
                <w:sz w:val="23"/>
                <w:szCs w:val="23"/>
              </w:rPr>
            </w:pPr>
          </w:p>
        </w:tc>
        <w:tc>
          <w:tcPr>
            <w:tcW w:w="271" w:type="dxa"/>
            <w:tcBorders>
              <w:right w:val="nil"/>
            </w:tcBorders>
          </w:tcPr>
          <w:p w14:paraId="70BDB0F0" w14:textId="77777777" w:rsidR="00466F57" w:rsidRPr="00466F57" w:rsidRDefault="00466F57" w:rsidP="00466F57">
            <w:pPr>
              <w:pStyle w:val="Default"/>
              <w:rPr>
                <w:sz w:val="23"/>
                <w:szCs w:val="23"/>
              </w:rPr>
            </w:pPr>
          </w:p>
        </w:tc>
      </w:tr>
    </w:tbl>
    <w:p w14:paraId="1FD66002" w14:textId="77777777" w:rsidR="0063063C" w:rsidRPr="00F25E67" w:rsidRDefault="00F25E67" w:rsidP="00F25E67">
      <w:pPr>
        <w:widowControl w:val="0"/>
        <w:jc w:val="center"/>
        <w:rPr>
          <w:rFonts w:ascii="Bookman Old Style" w:hAnsi="Bookman Old Style"/>
          <w:b/>
          <w:sz w:val="28"/>
          <w:szCs w:val="28"/>
        </w:rPr>
      </w:pPr>
      <w:r>
        <w:rPr>
          <w:b/>
          <w:sz w:val="36"/>
          <w:szCs w:val="36"/>
        </w:rPr>
        <w:br w:type="page"/>
      </w:r>
      <w:r w:rsidR="0063063C" w:rsidRPr="00F25E67">
        <w:rPr>
          <w:rFonts w:ascii="Bookman Old Style" w:hAnsi="Bookman Old Style"/>
          <w:b/>
          <w:sz w:val="28"/>
          <w:szCs w:val="28"/>
        </w:rPr>
        <w:lastRenderedPageBreak/>
        <w:t>THE BRIMINGTON SURGERY</w:t>
      </w:r>
    </w:p>
    <w:p w14:paraId="7E2DE1EC" w14:textId="77777777" w:rsidR="00AD4180" w:rsidRDefault="004176DB" w:rsidP="00F25E67">
      <w:pPr>
        <w:shd w:val="clear" w:color="auto" w:fill="FFFFFF"/>
        <w:spacing w:line="288" w:lineRule="atLeast"/>
        <w:jc w:val="center"/>
        <w:outlineLvl w:val="2"/>
        <w:rPr>
          <w:rFonts w:ascii="Bookman Old Style" w:hAnsi="Bookman Old Style"/>
          <w:b/>
          <w:bCs/>
          <w:color w:val="333333"/>
          <w:sz w:val="28"/>
          <w:szCs w:val="28"/>
        </w:rPr>
      </w:pPr>
      <w:r w:rsidRPr="00F25E67">
        <w:rPr>
          <w:rFonts w:ascii="Bookman Old Style" w:hAnsi="Bookman Old Style" w:cs="Times New Roman"/>
          <w:b/>
          <w:bCs/>
          <w:color w:val="000000"/>
          <w:kern w:val="28"/>
          <w:sz w:val="28"/>
          <w:szCs w:val="28"/>
        </w:rPr>
        <w:t>Fees for Non-NHS Charges</w:t>
      </w:r>
      <w:r w:rsidR="0063063C" w:rsidRPr="00F25E67">
        <w:rPr>
          <w:rFonts w:ascii="Bookman Old Style" w:hAnsi="Bookman Old Style" w:cs="Times New Roman"/>
          <w:b/>
          <w:bCs/>
          <w:color w:val="000000"/>
          <w:kern w:val="28"/>
          <w:sz w:val="28"/>
          <w:szCs w:val="28"/>
        </w:rPr>
        <w:t xml:space="preserve"> - </w:t>
      </w:r>
      <w:r w:rsidR="00AD4180" w:rsidRPr="00F25E67">
        <w:rPr>
          <w:rFonts w:ascii="Bookman Old Style" w:hAnsi="Bookman Old Style"/>
          <w:b/>
          <w:bCs/>
          <w:color w:val="333333"/>
          <w:sz w:val="28"/>
          <w:szCs w:val="28"/>
        </w:rPr>
        <w:t>Frequently Asked Questions:</w:t>
      </w:r>
    </w:p>
    <w:p w14:paraId="41411997" w14:textId="77777777" w:rsidR="008E42D5" w:rsidRPr="008E42D5" w:rsidRDefault="008E42D5" w:rsidP="00F25E67">
      <w:pPr>
        <w:shd w:val="clear" w:color="auto" w:fill="FFFFFF"/>
        <w:spacing w:line="288" w:lineRule="atLeast"/>
        <w:jc w:val="center"/>
        <w:outlineLvl w:val="2"/>
        <w:rPr>
          <w:rFonts w:ascii="Bookman Old Style" w:hAnsi="Bookman Old Style"/>
          <w:b/>
          <w:bCs/>
          <w:color w:val="333333"/>
          <w:sz w:val="16"/>
          <w:szCs w:val="16"/>
        </w:rPr>
      </w:pPr>
    </w:p>
    <w:p w14:paraId="797F7D42" w14:textId="77777777" w:rsidR="00F25E67" w:rsidRPr="00F25E67" w:rsidRDefault="0063063C" w:rsidP="00F25E67">
      <w:pPr>
        <w:pStyle w:val="NoSpacing"/>
        <w:jc w:val="both"/>
        <w:rPr>
          <w:rFonts w:ascii="Bookman Old Style" w:hAnsi="Bookman Old Style"/>
        </w:rPr>
      </w:pPr>
      <w:r w:rsidRPr="00F25E67">
        <w:rPr>
          <w:rFonts w:ascii="Bookman Old Style" w:hAnsi="Bookman Old Style"/>
        </w:rPr>
        <w:t>Not all services performed by our cli</w:t>
      </w:r>
      <w:r w:rsidR="008D42A5" w:rsidRPr="00F25E67">
        <w:rPr>
          <w:rFonts w:ascii="Bookman Old Style" w:hAnsi="Bookman Old Style"/>
        </w:rPr>
        <w:t>nicians are covered by the NHS.</w:t>
      </w:r>
      <w:r w:rsidR="00AE4DF5" w:rsidRPr="00F25E67">
        <w:rPr>
          <w:rFonts w:ascii="Bookman Old Style" w:hAnsi="Bookman Old Style"/>
        </w:rPr>
        <w:t xml:space="preserve"> </w:t>
      </w:r>
      <w:r w:rsidR="008D42A5" w:rsidRPr="00F25E67">
        <w:rPr>
          <w:rFonts w:ascii="Bookman Old Style" w:hAnsi="Bookman Old Style"/>
        </w:rPr>
        <w:t>W</w:t>
      </w:r>
      <w:r w:rsidRPr="00F25E67">
        <w:rPr>
          <w:rFonts w:ascii="Bookman Old Style" w:hAnsi="Bookman Old Style"/>
        </w:rPr>
        <w:t>hen</w:t>
      </w:r>
      <w:r w:rsidR="008E42D5">
        <w:rPr>
          <w:rFonts w:ascii="Bookman Old Style" w:hAnsi="Bookman Old Style"/>
        </w:rPr>
        <w:t xml:space="preserve"> </w:t>
      </w:r>
      <w:r w:rsidRPr="00F25E67">
        <w:rPr>
          <w:rFonts w:ascii="Bookman Old Style" w:hAnsi="Bookman Old Style"/>
        </w:rPr>
        <w:t xml:space="preserve">patients require non-NHS services a Private Fee will be payable. In general, fees must be paid in full before any private work is carried out. </w:t>
      </w:r>
    </w:p>
    <w:p w14:paraId="2AF55127" w14:textId="77777777" w:rsidR="00F25E67" w:rsidRPr="00F25E67" w:rsidRDefault="00F25E67" w:rsidP="00F25E67">
      <w:pPr>
        <w:pStyle w:val="NoSpacing"/>
        <w:jc w:val="both"/>
        <w:rPr>
          <w:rFonts w:ascii="Bookman Old Style" w:hAnsi="Bookman Old Style"/>
          <w:sz w:val="16"/>
          <w:szCs w:val="16"/>
        </w:rPr>
      </w:pPr>
    </w:p>
    <w:p w14:paraId="20370888" w14:textId="77777777" w:rsidR="0063063C" w:rsidRPr="00F25E67" w:rsidRDefault="0063063C" w:rsidP="00F25E67">
      <w:pPr>
        <w:pStyle w:val="NoSpacing"/>
        <w:jc w:val="both"/>
        <w:rPr>
          <w:rFonts w:ascii="Bookman Old Style" w:hAnsi="Bookman Old Style"/>
          <w:color w:val="565656"/>
          <w:u w:val="single"/>
        </w:rPr>
      </w:pPr>
      <w:r w:rsidRPr="00F25E67">
        <w:rPr>
          <w:rFonts w:ascii="Bookman Old Style" w:hAnsi="Bookman Old Style"/>
          <w:b/>
          <w:bCs/>
          <w:color w:val="565656"/>
          <w:u w:val="single"/>
        </w:rPr>
        <w:t>Surely GPs are already being paid so why are fees charged?</w:t>
      </w:r>
    </w:p>
    <w:p w14:paraId="7A4F0831" w14:textId="77777777" w:rsidR="008D42A5" w:rsidRPr="00F25E67" w:rsidRDefault="0063063C" w:rsidP="00F25E67">
      <w:pPr>
        <w:pStyle w:val="NoSpacing"/>
        <w:jc w:val="both"/>
        <w:rPr>
          <w:rFonts w:ascii="Bookman Old Style" w:hAnsi="Bookman Old Style"/>
        </w:rPr>
      </w:pPr>
      <w:r w:rsidRPr="00F25E67">
        <w:rPr>
          <w:rFonts w:ascii="Bookman Old Style" w:hAnsi="Bookman Old Style"/>
        </w:rPr>
        <w:t>GPs are not employed by the NHS, they are self-employed and have to cover their costs (staff, buildings, heating, lighting etc.) in the same way as any other small business</w:t>
      </w:r>
      <w:r w:rsidR="00F25E67" w:rsidRPr="00F25E67">
        <w:rPr>
          <w:rFonts w:ascii="Bookman Old Style" w:hAnsi="Bookman Old Style"/>
        </w:rPr>
        <w:t>.</w:t>
      </w:r>
    </w:p>
    <w:p w14:paraId="44FA483F" w14:textId="77777777" w:rsidR="00F25E67" w:rsidRPr="00F25E67" w:rsidRDefault="00F25E67" w:rsidP="00F25E67">
      <w:pPr>
        <w:pStyle w:val="NoSpacing"/>
        <w:jc w:val="both"/>
        <w:rPr>
          <w:rFonts w:ascii="Bookman Old Style" w:hAnsi="Bookman Old Style"/>
          <w:sz w:val="16"/>
          <w:szCs w:val="16"/>
        </w:rPr>
      </w:pPr>
    </w:p>
    <w:p w14:paraId="50B269E2" w14:textId="77777777" w:rsidR="0063063C" w:rsidRPr="00F25E67" w:rsidRDefault="0063063C" w:rsidP="00F25E67">
      <w:pPr>
        <w:pStyle w:val="NoSpacing"/>
        <w:jc w:val="both"/>
        <w:rPr>
          <w:rFonts w:ascii="Bookman Old Style" w:hAnsi="Bookman Old Style"/>
        </w:rPr>
      </w:pPr>
      <w:r w:rsidRPr="00F25E67">
        <w:rPr>
          <w:rFonts w:ascii="Bookman Old Style" w:hAnsi="Bookman Old Style"/>
        </w:rPr>
        <w:t>In recent years more and more organisations have been involving doctors in a wide range of non-NHS work. This work is not funded by the NHS, so GPs have to charge a fee to cover their time and related expenses.</w:t>
      </w:r>
    </w:p>
    <w:p w14:paraId="6794EA80" w14:textId="77777777" w:rsidR="008D42A5" w:rsidRPr="00F25E67" w:rsidRDefault="008D42A5" w:rsidP="00F25E67">
      <w:pPr>
        <w:pStyle w:val="NoSpacing"/>
        <w:jc w:val="both"/>
        <w:rPr>
          <w:rFonts w:ascii="Bookman Old Style" w:hAnsi="Bookman Old Style"/>
          <w:sz w:val="16"/>
          <w:szCs w:val="16"/>
        </w:rPr>
      </w:pPr>
    </w:p>
    <w:p w14:paraId="56F523D0"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So, do GPs have to do non-NHS work for their patients?</w:t>
      </w:r>
    </w:p>
    <w:p w14:paraId="156BD14F" w14:textId="77777777" w:rsidR="0063063C" w:rsidRPr="00F25E67" w:rsidRDefault="0063063C" w:rsidP="00F25E67">
      <w:pPr>
        <w:pStyle w:val="NoSpacing"/>
        <w:jc w:val="both"/>
        <w:rPr>
          <w:rFonts w:ascii="Bookman Old Style" w:hAnsi="Bookman Old Style"/>
        </w:rPr>
      </w:pPr>
      <w:r w:rsidRPr="00F25E67">
        <w:rPr>
          <w:rFonts w:ascii="Bookman Old Style" w:hAnsi="Bookman Old Style"/>
        </w:rPr>
        <w:t>With certain limited exceptions, your Doctor does not have to carry out non-NHS work</w:t>
      </w:r>
      <w:r w:rsidR="008E42D5">
        <w:rPr>
          <w:rFonts w:ascii="Bookman Old Style" w:hAnsi="Bookman Old Style"/>
        </w:rPr>
        <w:t xml:space="preserve"> however, </w:t>
      </w:r>
      <w:r w:rsidRPr="00F25E67">
        <w:rPr>
          <w:rFonts w:ascii="Bookman Old Style" w:hAnsi="Bookman Old Style"/>
        </w:rPr>
        <w:t>GPs will always attempt to assist their patien</w:t>
      </w:r>
      <w:r w:rsidR="008E42D5">
        <w:rPr>
          <w:rFonts w:ascii="Bookman Old Style" w:hAnsi="Bookman Old Style"/>
        </w:rPr>
        <w:t>ts with the completion of forms.</w:t>
      </w:r>
    </w:p>
    <w:p w14:paraId="64498902" w14:textId="77777777" w:rsidR="008D42A5" w:rsidRPr="00F25E67" w:rsidRDefault="008D42A5" w:rsidP="00F25E67">
      <w:pPr>
        <w:pStyle w:val="NoSpacing"/>
        <w:jc w:val="both"/>
        <w:rPr>
          <w:rFonts w:ascii="Bookman Old Style" w:hAnsi="Bookman Old Style"/>
          <w:sz w:val="16"/>
          <w:szCs w:val="16"/>
        </w:rPr>
      </w:pPr>
    </w:p>
    <w:p w14:paraId="7419EC3D"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Why does it sometimes take my GP a long time to complete my letter/form?</w:t>
      </w:r>
    </w:p>
    <w:p w14:paraId="2188CA30" w14:textId="77777777" w:rsidR="0063063C" w:rsidRPr="00F25E67" w:rsidRDefault="0063063C" w:rsidP="00F25E67">
      <w:pPr>
        <w:pStyle w:val="NoSpacing"/>
        <w:jc w:val="both"/>
        <w:rPr>
          <w:rFonts w:ascii="Bookman Old Style" w:hAnsi="Bookman Old Style"/>
        </w:rPr>
      </w:pPr>
      <w:r w:rsidRPr="00F25E67">
        <w:rPr>
          <w:rFonts w:ascii="Bookman Old Style" w:hAnsi="Bookman Old Style"/>
        </w:rPr>
        <w:t xml:space="preserve">Time spent </w:t>
      </w:r>
      <w:r w:rsidR="008E42D5">
        <w:rPr>
          <w:rFonts w:ascii="Bookman Old Style" w:hAnsi="Bookman Old Style"/>
        </w:rPr>
        <w:t>doing this</w:t>
      </w:r>
      <w:r w:rsidRPr="00F25E67">
        <w:rPr>
          <w:rFonts w:ascii="Bookman Old Style" w:hAnsi="Bookman Old Style"/>
        </w:rPr>
        <w:t xml:space="preserve"> takes GPs away from the medical care of their patients. </w:t>
      </w:r>
      <w:r w:rsidR="008D42A5" w:rsidRPr="00F25E67">
        <w:rPr>
          <w:rFonts w:ascii="Bookman Old Style" w:hAnsi="Bookman Old Style"/>
        </w:rPr>
        <w:t>Our GPs have a heavy workload</w:t>
      </w:r>
      <w:r w:rsidR="008E42D5">
        <w:rPr>
          <w:rFonts w:ascii="Bookman Old Style" w:hAnsi="Bookman Old Style"/>
        </w:rPr>
        <w:t xml:space="preserve"> and d</w:t>
      </w:r>
      <w:r w:rsidRPr="00F25E67">
        <w:rPr>
          <w:rFonts w:ascii="Bookman Old Style" w:hAnsi="Bookman Old Style"/>
        </w:rPr>
        <w:t>uties relating to direct patient care will always be prioritised over extra private work.</w:t>
      </w:r>
    </w:p>
    <w:p w14:paraId="17C147D1" w14:textId="77777777" w:rsidR="008D42A5" w:rsidRPr="00F25E67" w:rsidRDefault="008D42A5" w:rsidP="00F25E67">
      <w:pPr>
        <w:pStyle w:val="NoSpacing"/>
        <w:jc w:val="both"/>
        <w:rPr>
          <w:rFonts w:ascii="Bookman Old Style" w:hAnsi="Bookman Old Style"/>
          <w:sz w:val="16"/>
          <w:szCs w:val="16"/>
        </w:rPr>
      </w:pPr>
    </w:p>
    <w:p w14:paraId="6CECCF20"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I only need a signature, why is there an issue?</w:t>
      </w:r>
    </w:p>
    <w:p w14:paraId="53D2F34A" w14:textId="77777777" w:rsidR="008D42A5" w:rsidRPr="00F25E67" w:rsidRDefault="009602DF" w:rsidP="00F25E67">
      <w:pPr>
        <w:pStyle w:val="NoSpacing"/>
        <w:jc w:val="both"/>
        <w:rPr>
          <w:rFonts w:ascii="Bookman Old Style" w:hAnsi="Bookman Old Style"/>
        </w:rPr>
      </w:pPr>
      <w:r>
        <w:rPr>
          <w:rFonts w:ascii="Bookman Old Style" w:hAnsi="Bookman Old Style"/>
        </w:rPr>
        <w:t>A doctor can</w:t>
      </w:r>
      <w:r w:rsidR="008D42A5" w:rsidRPr="00F25E67">
        <w:rPr>
          <w:rFonts w:ascii="Bookman Old Style" w:hAnsi="Bookman Old Style"/>
        </w:rPr>
        <w:t xml:space="preserve"> only </w:t>
      </w:r>
      <w:r>
        <w:rPr>
          <w:rFonts w:ascii="Bookman Old Style" w:hAnsi="Bookman Old Style"/>
        </w:rPr>
        <w:t>sign what they know to be true, so i</w:t>
      </w:r>
      <w:r w:rsidR="008D42A5" w:rsidRPr="00F25E67">
        <w:rPr>
          <w:rFonts w:ascii="Bookman Old Style" w:hAnsi="Bookman Old Style"/>
        </w:rPr>
        <w:t xml:space="preserve">n order to complete even the simplest of forms, the doctor might have to read a </w:t>
      </w:r>
      <w:r w:rsidR="008A0E21" w:rsidRPr="00F25E67">
        <w:rPr>
          <w:rFonts w:ascii="Bookman Old Style" w:hAnsi="Bookman Old Style"/>
        </w:rPr>
        <w:t>patient's</w:t>
      </w:r>
      <w:r w:rsidR="008D42A5" w:rsidRPr="00F25E67">
        <w:rPr>
          <w:rFonts w:ascii="Bookman Old Style" w:hAnsi="Bookman Old Style"/>
        </w:rPr>
        <w:t xml:space="preserve"> entire medical record.</w:t>
      </w:r>
    </w:p>
    <w:p w14:paraId="5ECC30AD" w14:textId="77777777" w:rsidR="008D42A5" w:rsidRPr="00F25E67" w:rsidRDefault="008D42A5" w:rsidP="00F25E67">
      <w:pPr>
        <w:pStyle w:val="NoSpacing"/>
        <w:jc w:val="both"/>
        <w:rPr>
          <w:rFonts w:ascii="Bookman Old Style" w:hAnsi="Bookman Old Style"/>
          <w:sz w:val="16"/>
          <w:szCs w:val="16"/>
        </w:rPr>
      </w:pPr>
    </w:p>
    <w:p w14:paraId="5A745209"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What will I be charged?</w:t>
      </w:r>
    </w:p>
    <w:p w14:paraId="3B7C0068" w14:textId="77777777" w:rsidR="0063063C" w:rsidRPr="00F25E67" w:rsidRDefault="0063063C" w:rsidP="00F25E67">
      <w:pPr>
        <w:pStyle w:val="NoSpacing"/>
        <w:jc w:val="both"/>
        <w:rPr>
          <w:rFonts w:ascii="Bookman Old Style" w:hAnsi="Bookman Old Style"/>
        </w:rPr>
      </w:pPr>
      <w:r w:rsidRPr="00F25E67">
        <w:rPr>
          <w:rFonts w:ascii="Bookman Old Style" w:hAnsi="Bookman Old Style"/>
        </w:rPr>
        <w:t>The British Medical Association (BMA – the professional association for doctors) provides a list of suggested fees for guidance purposes</w:t>
      </w:r>
      <w:r w:rsidR="008E42D5">
        <w:rPr>
          <w:rFonts w:ascii="Bookman Old Style" w:hAnsi="Bookman Old Style"/>
        </w:rPr>
        <w:t>.  A</w:t>
      </w:r>
      <w:r w:rsidRPr="00F25E67">
        <w:rPr>
          <w:rFonts w:ascii="Bookman Old Style" w:hAnsi="Bookman Old Style"/>
        </w:rPr>
        <w:t>ll GP</w:t>
      </w:r>
      <w:r w:rsidR="008E42D5">
        <w:rPr>
          <w:rFonts w:ascii="Bookman Old Style" w:hAnsi="Bookman Old Style"/>
        </w:rPr>
        <w:t xml:space="preserve"> </w:t>
      </w:r>
      <w:r w:rsidRPr="00F25E67">
        <w:rPr>
          <w:rFonts w:ascii="Bookman Old Style" w:hAnsi="Bookman Old Style"/>
        </w:rPr>
        <w:t>Practices will have different costs and overheads to consider. Doctors are not obliged to charge these suggested rates, and the cost of each service will generally reflect the amount of work and time involved.</w:t>
      </w:r>
    </w:p>
    <w:p w14:paraId="1F286728" w14:textId="77777777" w:rsidR="008D42A5" w:rsidRPr="00F25E67" w:rsidRDefault="008D42A5" w:rsidP="00F25E67">
      <w:pPr>
        <w:pStyle w:val="NoSpacing"/>
        <w:jc w:val="both"/>
        <w:rPr>
          <w:rFonts w:ascii="Bookman Old Style" w:hAnsi="Bookman Old Style"/>
          <w:sz w:val="16"/>
          <w:szCs w:val="16"/>
        </w:rPr>
      </w:pPr>
    </w:p>
    <w:p w14:paraId="6C0A270C" w14:textId="77777777" w:rsidR="0063063C" w:rsidRPr="00F25E67"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How long does the surgery need for the completion of reports, forms and letters?</w:t>
      </w:r>
    </w:p>
    <w:p w14:paraId="5C88D611" w14:textId="77777777" w:rsidR="0063063C" w:rsidRPr="00F25E67" w:rsidRDefault="0063063C" w:rsidP="00F25E67">
      <w:pPr>
        <w:pStyle w:val="NoSpacing"/>
        <w:jc w:val="both"/>
        <w:rPr>
          <w:rFonts w:ascii="Bookman Old Style" w:hAnsi="Bookman Old Style"/>
        </w:rPr>
      </w:pPr>
      <w:r w:rsidRPr="00F25E67">
        <w:rPr>
          <w:rFonts w:ascii="Bookman Old Style" w:hAnsi="Bookman Old Style"/>
        </w:rPr>
        <w:t>We ask for 4 weeks’ notice although we do try and complete them sooner. Where a patient has an urgent request, this should always be explained to the receptionist who will note the urgency. </w:t>
      </w:r>
      <w:r w:rsidR="009602DF">
        <w:rPr>
          <w:rFonts w:ascii="Bookman Old Style" w:hAnsi="Bookman Old Style"/>
        </w:rPr>
        <w:t>I</w:t>
      </w:r>
      <w:r w:rsidRPr="00F25E67">
        <w:rPr>
          <w:rFonts w:ascii="Bookman Old Style" w:hAnsi="Bookman Old Style"/>
        </w:rPr>
        <w:t>t may not always be possible to process a request faster since any clinically urgent work will always take precedent.</w:t>
      </w:r>
    </w:p>
    <w:p w14:paraId="08893ACC" w14:textId="77777777" w:rsidR="008D42A5" w:rsidRPr="0063063C" w:rsidRDefault="008D42A5" w:rsidP="00F25E67">
      <w:pPr>
        <w:pStyle w:val="NoSpacing"/>
        <w:jc w:val="both"/>
        <w:rPr>
          <w:rFonts w:ascii="Bookman Old Style" w:hAnsi="Bookman Old Style"/>
          <w:sz w:val="16"/>
          <w:szCs w:val="16"/>
        </w:rPr>
      </w:pPr>
    </w:p>
    <w:p w14:paraId="13A157D0" w14:textId="77777777" w:rsidR="0063063C" w:rsidRPr="0063063C" w:rsidRDefault="0063063C" w:rsidP="00F25E67">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Why is there sometimes a charge after a road traffic accident?</w:t>
      </w:r>
    </w:p>
    <w:p w14:paraId="2FB286C7" w14:textId="77777777" w:rsidR="0063063C" w:rsidRPr="00F25E67" w:rsidRDefault="0063063C" w:rsidP="00F25E67">
      <w:pPr>
        <w:pStyle w:val="NoSpacing"/>
        <w:jc w:val="both"/>
        <w:rPr>
          <w:rFonts w:ascii="Bookman Old Style" w:hAnsi="Bookman Old Style"/>
        </w:rPr>
      </w:pPr>
      <w:r w:rsidRPr="0063063C">
        <w:rPr>
          <w:rFonts w:ascii="Bookman Old Style" w:hAnsi="Bookman Old Style"/>
        </w:rPr>
        <w:t xml:space="preserve">Under the Road Traffic Act (1988), the first doctor providing emergency treatment to the victim of a road traffic accident is entitled to charge a fee. A fee may be levied for each person treated [as per </w:t>
      </w:r>
      <w:hyperlink r:id="rId6" w:tgtFrame="_blank" w:history="1">
        <w:r w:rsidRPr="00F25E67">
          <w:rPr>
            <w:rFonts w:ascii="Bookman Old Style" w:hAnsi="Bookman Old Style"/>
          </w:rPr>
          <w:t>Section 158(2) of the Road Traffic Act (1988)</w:t>
        </w:r>
      </w:hyperlink>
      <w:r w:rsidRPr="0063063C">
        <w:rPr>
          <w:rFonts w:ascii="Bookman Old Style" w:hAnsi="Bookman Old Style"/>
        </w:rPr>
        <w:t>].</w:t>
      </w:r>
    </w:p>
    <w:p w14:paraId="6EE94D51" w14:textId="77777777" w:rsidR="008D42A5" w:rsidRPr="0063063C" w:rsidRDefault="008D42A5" w:rsidP="00F25E67">
      <w:pPr>
        <w:pStyle w:val="NoSpacing"/>
        <w:jc w:val="both"/>
        <w:rPr>
          <w:rFonts w:ascii="Bookman Old Style" w:hAnsi="Bookman Old Style"/>
          <w:sz w:val="16"/>
          <w:szCs w:val="16"/>
        </w:rPr>
      </w:pPr>
    </w:p>
    <w:p w14:paraId="07481224" w14:textId="77777777" w:rsidR="008E42D5" w:rsidRPr="0063063C" w:rsidRDefault="008E42D5" w:rsidP="008E42D5">
      <w:pPr>
        <w:pStyle w:val="NoSpacing"/>
        <w:jc w:val="both"/>
        <w:rPr>
          <w:rFonts w:ascii="Bookman Old Style" w:hAnsi="Bookman Old Style"/>
          <w:b/>
          <w:bCs/>
          <w:color w:val="565656"/>
          <w:u w:val="single"/>
        </w:rPr>
      </w:pPr>
      <w:r w:rsidRPr="00F25E67">
        <w:rPr>
          <w:rFonts w:ascii="Bookman Old Style" w:hAnsi="Bookman Old Style"/>
          <w:b/>
          <w:bCs/>
          <w:color w:val="565656"/>
          <w:u w:val="single"/>
        </w:rPr>
        <w:t>What can I do to help my GP?</w:t>
      </w:r>
    </w:p>
    <w:p w14:paraId="72ECB056" w14:textId="77777777" w:rsidR="008E42D5" w:rsidRPr="0063063C" w:rsidRDefault="008E42D5" w:rsidP="002C39DF">
      <w:pPr>
        <w:pStyle w:val="NoSpacing"/>
        <w:jc w:val="both"/>
        <w:rPr>
          <w:rFonts w:ascii="Bookman Old Style" w:hAnsi="Bookman Old Style"/>
        </w:rPr>
      </w:pPr>
      <w:r w:rsidRPr="0063063C">
        <w:rPr>
          <w:rFonts w:ascii="Bookman Old Style" w:hAnsi="Bookman Old Style"/>
        </w:rPr>
        <w:t>Not all documents need a signature by a doctor, for example passport applications. You can ask another person in a position of trust to sign these documents free of charge.</w:t>
      </w:r>
    </w:p>
    <w:p w14:paraId="7D35DB75" w14:textId="77777777" w:rsidR="008E42D5" w:rsidRPr="0063063C" w:rsidRDefault="008E42D5" w:rsidP="002C39DF">
      <w:pPr>
        <w:pStyle w:val="NoSpacing"/>
        <w:jc w:val="both"/>
        <w:rPr>
          <w:rFonts w:ascii="Bookman Old Style" w:hAnsi="Bookman Old Style"/>
        </w:rPr>
      </w:pPr>
      <w:r w:rsidRPr="0063063C">
        <w:rPr>
          <w:rFonts w:ascii="Bookman Old Style" w:hAnsi="Bookman Old Style"/>
        </w:rPr>
        <w:t xml:space="preserve">If you have several forms requiring completion, present them all at once and ask your GP if </w:t>
      </w:r>
      <w:r w:rsidR="009602DF">
        <w:rPr>
          <w:rFonts w:ascii="Bookman Old Style" w:hAnsi="Bookman Old Style"/>
        </w:rPr>
        <w:t>they are</w:t>
      </w:r>
      <w:r w:rsidRPr="0063063C">
        <w:rPr>
          <w:rFonts w:ascii="Bookman Old Style" w:hAnsi="Bookman Old Style"/>
        </w:rPr>
        <w:t xml:space="preserve"> prepared to complete them at the same time to speed up the process.</w:t>
      </w:r>
    </w:p>
    <w:p w14:paraId="16312067" w14:textId="77777777" w:rsidR="008E42D5" w:rsidRPr="0063063C" w:rsidRDefault="008E42D5" w:rsidP="002C39DF">
      <w:pPr>
        <w:pStyle w:val="NoSpacing"/>
        <w:jc w:val="both"/>
        <w:rPr>
          <w:rFonts w:ascii="Bookman Old Style" w:hAnsi="Bookman Old Style"/>
        </w:rPr>
      </w:pPr>
      <w:r w:rsidRPr="0063063C">
        <w:rPr>
          <w:rFonts w:ascii="Bookman Old Style" w:hAnsi="Bookman Old Style"/>
        </w:rPr>
        <w:t>Do not expect your GP to process forms overnight. Urgent requests may mean that a doctor has to make special arrangements to process the form quickly, and this may cost more.</w:t>
      </w:r>
    </w:p>
    <w:p w14:paraId="75B4BD7F" w14:textId="77777777" w:rsidR="008E42D5" w:rsidRDefault="008E42D5" w:rsidP="00F25E67">
      <w:pPr>
        <w:pStyle w:val="NoSpacing"/>
        <w:jc w:val="both"/>
        <w:rPr>
          <w:rFonts w:ascii="Bookman Old Style" w:hAnsi="Bookman Old Style"/>
        </w:rPr>
      </w:pPr>
    </w:p>
    <w:p w14:paraId="31D6A62D" w14:textId="77777777" w:rsidR="008E42D5" w:rsidRDefault="008E42D5" w:rsidP="00F25E67">
      <w:pPr>
        <w:pStyle w:val="NoSpacing"/>
        <w:jc w:val="both"/>
        <w:rPr>
          <w:rFonts w:ascii="Bookman Old Style" w:hAnsi="Bookman Old Style"/>
        </w:rPr>
      </w:pPr>
    </w:p>
    <w:p w14:paraId="12B1DBB3" w14:textId="77777777" w:rsidR="008E42D5" w:rsidRDefault="008E42D5" w:rsidP="00F25E67">
      <w:pPr>
        <w:pStyle w:val="NoSpacing"/>
        <w:jc w:val="both"/>
        <w:rPr>
          <w:rFonts w:ascii="Bookman Old Style" w:hAnsi="Bookman Old Style"/>
        </w:rPr>
      </w:pPr>
    </w:p>
    <w:p w14:paraId="4C462337" w14:textId="77777777" w:rsidR="008E42D5" w:rsidRDefault="008E42D5" w:rsidP="00F25E67">
      <w:pPr>
        <w:pStyle w:val="NoSpacing"/>
        <w:jc w:val="both"/>
        <w:rPr>
          <w:rFonts w:ascii="Bookman Old Style" w:hAnsi="Bookman Old Style"/>
        </w:rPr>
      </w:pPr>
    </w:p>
    <w:p w14:paraId="39C1CFDF" w14:textId="77777777" w:rsidR="009602DF" w:rsidRPr="0063063C" w:rsidRDefault="009602DF" w:rsidP="00F25E67">
      <w:pPr>
        <w:pStyle w:val="NoSpacing"/>
        <w:jc w:val="both"/>
        <w:rPr>
          <w:rFonts w:ascii="Bookman Old Style" w:hAnsi="Bookman Old Style"/>
        </w:rPr>
      </w:pPr>
    </w:p>
    <w:p w14:paraId="5B505E26" w14:textId="77777777" w:rsidR="00426CDA" w:rsidRPr="00426CDA" w:rsidRDefault="00426CDA" w:rsidP="00426CDA">
      <w:pPr>
        <w:pStyle w:val="Heading1"/>
        <w:shd w:val="clear" w:color="auto" w:fill="FFFFFF"/>
        <w:spacing w:before="0" w:after="0" w:line="367" w:lineRule="atLeast"/>
        <w:jc w:val="center"/>
        <w:rPr>
          <w:rStyle w:val="Strong"/>
          <w:rFonts w:ascii="Bookman Old Style" w:hAnsi="Bookman Old Style" w:cs="Calibri"/>
          <w:b/>
          <w:bCs w:val="0"/>
          <w:color w:val="000000"/>
          <w:sz w:val="28"/>
          <w:szCs w:val="28"/>
          <w:u w:val="single"/>
        </w:rPr>
      </w:pPr>
      <w:r w:rsidRPr="00426CDA">
        <w:rPr>
          <w:rStyle w:val="Strong"/>
          <w:rFonts w:ascii="Bookman Old Style" w:hAnsi="Bookman Old Style" w:cs="Calibri"/>
          <w:b/>
          <w:bCs w:val="0"/>
          <w:color w:val="000000"/>
          <w:sz w:val="28"/>
          <w:szCs w:val="28"/>
          <w:u w:val="single"/>
        </w:rPr>
        <w:lastRenderedPageBreak/>
        <w:t>Road Traffic Accident Fees</w:t>
      </w:r>
    </w:p>
    <w:p w14:paraId="3538C43A" w14:textId="77777777" w:rsidR="00426CDA" w:rsidRPr="00426CDA" w:rsidRDefault="00426CDA" w:rsidP="00426CDA">
      <w:pPr>
        <w:rPr>
          <w:rFonts w:ascii="Bookman Old Style" w:hAnsi="Bookman Old Style"/>
        </w:rPr>
      </w:pPr>
    </w:p>
    <w:p w14:paraId="5DCCB88A" w14:textId="77777777" w:rsidR="00426CDA" w:rsidRPr="00426CDA" w:rsidRDefault="00426CDA" w:rsidP="00426CDA">
      <w:pPr>
        <w:rPr>
          <w:rFonts w:ascii="Bookman Old Style" w:hAnsi="Bookman Old Style"/>
        </w:rPr>
      </w:pPr>
      <w:r w:rsidRPr="00426CDA">
        <w:rPr>
          <w:rFonts w:ascii="Bookman Old Style" w:hAnsi="Bookman Old Style"/>
        </w:rPr>
        <w:t>NHS funding does not cover the emergency treatment of road traffic accident (RTA) victims.</w:t>
      </w:r>
    </w:p>
    <w:p w14:paraId="11D06D50" w14:textId="77777777" w:rsidR="006F4A54" w:rsidRPr="00426CDA" w:rsidRDefault="006F4A54" w:rsidP="006F4A54">
      <w:pPr>
        <w:pStyle w:val="Default"/>
        <w:rPr>
          <w:rFonts w:ascii="Bookman Old Style" w:hAnsi="Bookman Old Style"/>
        </w:rPr>
      </w:pPr>
    </w:p>
    <w:p w14:paraId="03FE4E1D"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r w:rsidRPr="00426CDA">
        <w:rPr>
          <w:rFonts w:ascii="Bookman Old Style" w:hAnsi="Bookman Old Style" w:cs="Helvetica"/>
          <w:color w:val="111111"/>
          <w:spacing w:val="6"/>
        </w:rPr>
        <w:t>Under the Road Traffic Act 1988, the first doctor to provide emergency treatment to the victim of a road traffic accident is generally entitled to charge a fee in respect of each person treated.</w:t>
      </w:r>
    </w:p>
    <w:p w14:paraId="4E075CEA"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p>
    <w:p w14:paraId="0B84678F"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r w:rsidRPr="00426CDA">
        <w:rPr>
          <w:rFonts w:ascii="Bookman Old Style" w:hAnsi="Bookman Old Style" w:cs="Helvetica"/>
          <w:color w:val="111111"/>
          <w:spacing w:val="6"/>
        </w:rPr>
        <w:t>This fee is within primary legislation and can only be changed by Act of Parliament</w:t>
      </w:r>
    </w:p>
    <w:p w14:paraId="718597A9"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p>
    <w:p w14:paraId="2D182FDF" w14:textId="77777777" w:rsidR="00426CDA" w:rsidRPr="00426CDA" w:rsidRDefault="00426CDA" w:rsidP="00426CDA">
      <w:pPr>
        <w:pStyle w:val="Default"/>
        <w:jc w:val="both"/>
        <w:rPr>
          <w:rFonts w:ascii="Bookman Old Style" w:hAnsi="Bookman Old Style"/>
        </w:rPr>
      </w:pPr>
      <w:r w:rsidRPr="00426CDA">
        <w:rPr>
          <w:rFonts w:ascii="Bookman Old Style" w:hAnsi="Bookman Old Style"/>
        </w:rPr>
        <w:t xml:space="preserve">The surgery will therefore charge </w:t>
      </w:r>
      <w:r w:rsidRPr="00426CDA">
        <w:rPr>
          <w:rFonts w:ascii="Bookman Old Style" w:hAnsi="Bookman Old Style"/>
          <w:b/>
          <w:bCs/>
        </w:rPr>
        <w:t>£21.30</w:t>
      </w:r>
      <w:r w:rsidRPr="00426CDA">
        <w:rPr>
          <w:rFonts w:ascii="Bookman Old Style" w:hAnsi="Bookman Old Style"/>
        </w:rPr>
        <w:t xml:space="preserve"> for each patient consulted under this act.</w:t>
      </w:r>
    </w:p>
    <w:p w14:paraId="13F1530F"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p>
    <w:p w14:paraId="2C0C2025"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r w:rsidRPr="00426CDA">
        <w:rPr>
          <w:rFonts w:ascii="Bookman Old Style" w:hAnsi="Bookman Old Style" w:cs="Helvetica"/>
          <w:color w:val="111111"/>
          <w:spacing w:val="6"/>
        </w:rPr>
        <w:t>The ability to levy a fee under S158 of the Road Traffic Act has been limited to claims by doctors</w:t>
      </w:r>
      <w:r w:rsidRPr="00426CDA">
        <w:rPr>
          <w:color w:val="111111"/>
          <w:spacing w:val="6"/>
        </w:rPr>
        <w:t> </w:t>
      </w:r>
      <w:r w:rsidRPr="00426CDA">
        <w:rPr>
          <w:rFonts w:ascii="Bookman Old Style" w:hAnsi="Bookman Old Style" w:cs="Helvetica"/>
          <w:color w:val="111111"/>
          <w:spacing w:val="6"/>
        </w:rPr>
        <w:t>not</w:t>
      </w:r>
      <w:r w:rsidRPr="00426CDA">
        <w:rPr>
          <w:color w:val="111111"/>
          <w:spacing w:val="6"/>
        </w:rPr>
        <w:t> </w:t>
      </w:r>
      <w:r w:rsidRPr="00426CDA">
        <w:rPr>
          <w:rFonts w:ascii="Bookman Old Style" w:hAnsi="Bookman Old Style" w:cs="Helvetica"/>
          <w:color w:val="111111"/>
          <w:spacing w:val="6"/>
        </w:rPr>
        <w:t>working in NHS hospitals, as the cost of hospital treatment is recovered from insurers directly by the NHS.</w:t>
      </w:r>
    </w:p>
    <w:p w14:paraId="683A0009"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p>
    <w:p w14:paraId="142035E2" w14:textId="77777777" w:rsidR="00426CDA" w:rsidRPr="00426CDA" w:rsidRDefault="00426CDA" w:rsidP="00426CDA">
      <w:pPr>
        <w:pStyle w:val="NormalWeb"/>
        <w:shd w:val="clear" w:color="auto" w:fill="FFFFFF"/>
        <w:spacing w:after="0"/>
        <w:rPr>
          <w:rFonts w:ascii="Bookman Old Style" w:hAnsi="Bookman Old Style" w:cs="Helvetica"/>
          <w:color w:val="111111"/>
          <w:spacing w:val="6"/>
        </w:rPr>
      </w:pPr>
      <w:r w:rsidRPr="00426CDA">
        <w:rPr>
          <w:rFonts w:ascii="Bookman Old Style" w:hAnsi="Bookman Old Style" w:cs="Helvetica"/>
          <w:color w:val="111111"/>
          <w:spacing w:val="6"/>
        </w:rPr>
        <w:t>The fee can be levied even if the person driving the vehicle at the time of the accident is on the GP's NHS list.</w:t>
      </w:r>
    </w:p>
    <w:p w14:paraId="32BFE60F" w14:textId="77777777" w:rsidR="00426CDA" w:rsidRPr="00426CDA" w:rsidRDefault="00426CDA" w:rsidP="00426CDA">
      <w:pPr>
        <w:pStyle w:val="Default"/>
        <w:jc w:val="both"/>
        <w:rPr>
          <w:rFonts w:ascii="Bookman Old Style" w:hAnsi="Bookman Old Style"/>
        </w:rPr>
      </w:pPr>
    </w:p>
    <w:p w14:paraId="06E9A7D1" w14:textId="77777777" w:rsidR="006F4A54" w:rsidRPr="00426CDA" w:rsidRDefault="006F4A54" w:rsidP="00426CDA">
      <w:pPr>
        <w:pStyle w:val="Default"/>
        <w:jc w:val="both"/>
        <w:rPr>
          <w:rFonts w:ascii="Bookman Old Style" w:hAnsi="Bookman Old Style"/>
        </w:rPr>
      </w:pPr>
      <w:r w:rsidRPr="00426CDA">
        <w:rPr>
          <w:rFonts w:ascii="Bookman Old Style" w:hAnsi="Bookman Old Style"/>
        </w:rPr>
        <w:t xml:space="preserve">Patients are advised that this fee is payable at the time of the consultation and you may be able reclaim the fee from either your own or the driver at fault’s insurance company. This is their legal right that is laid down in statute. </w:t>
      </w:r>
    </w:p>
    <w:p w14:paraId="4CD7B2A6" w14:textId="77777777" w:rsidR="006F4A54" w:rsidRPr="00426CDA" w:rsidRDefault="006F4A54" w:rsidP="00426CDA">
      <w:pPr>
        <w:pStyle w:val="Default"/>
        <w:jc w:val="both"/>
        <w:rPr>
          <w:rFonts w:ascii="Bookman Old Style" w:hAnsi="Bookman Old Style"/>
        </w:rPr>
      </w:pPr>
    </w:p>
    <w:p w14:paraId="09ED6D37" w14:textId="77777777" w:rsidR="006F4A54" w:rsidRPr="00426CDA" w:rsidRDefault="006F4A54" w:rsidP="00426CDA">
      <w:pPr>
        <w:pStyle w:val="Default"/>
        <w:jc w:val="both"/>
        <w:rPr>
          <w:rFonts w:ascii="Bookman Old Style" w:hAnsi="Bookman Old Style"/>
        </w:rPr>
      </w:pPr>
      <w:r w:rsidRPr="00426CDA">
        <w:rPr>
          <w:rFonts w:ascii="Bookman Old Style" w:hAnsi="Bookman Old Style"/>
        </w:rPr>
        <w:t xml:space="preserve">The BMA advises that, since there may be a delay before injuries become apparent, anyone seen within one working day can be deemed an emergency. </w:t>
      </w:r>
    </w:p>
    <w:p w14:paraId="74838176" w14:textId="77777777" w:rsidR="006F4A54" w:rsidRPr="00426CDA" w:rsidRDefault="006F4A54" w:rsidP="00426CDA">
      <w:pPr>
        <w:pStyle w:val="Default"/>
        <w:jc w:val="both"/>
        <w:rPr>
          <w:rFonts w:ascii="Bookman Old Style" w:hAnsi="Bookman Old Style"/>
        </w:rPr>
      </w:pPr>
    </w:p>
    <w:p w14:paraId="740A8BB1" w14:textId="77777777" w:rsidR="00426CDA" w:rsidRDefault="006F4A54" w:rsidP="00426CDA">
      <w:pPr>
        <w:pStyle w:val="Default"/>
        <w:jc w:val="both"/>
        <w:rPr>
          <w:rFonts w:ascii="Bookman Old Style" w:hAnsi="Bookman Old Style"/>
        </w:rPr>
      </w:pPr>
      <w:r w:rsidRPr="00426CDA">
        <w:rPr>
          <w:rFonts w:ascii="Bookman Old Style" w:hAnsi="Bookman Old Style"/>
        </w:rPr>
        <w:t>If a patient wishes to see a GP for the purposes of record injuries for future medico-legal, this is not covered by the Road Traffic Act does not fall under NHS General Medical Services and the GP may charge their own rate for this work.</w:t>
      </w:r>
    </w:p>
    <w:p w14:paraId="539E0102" w14:textId="77777777" w:rsidR="00426CDA" w:rsidRDefault="00426CDA" w:rsidP="00426CDA">
      <w:pPr>
        <w:pStyle w:val="Default"/>
        <w:jc w:val="both"/>
        <w:rPr>
          <w:rFonts w:ascii="Bookman Old Style" w:hAnsi="Bookman Old Style"/>
        </w:rPr>
      </w:pPr>
    </w:p>
    <w:p w14:paraId="6F997F5E" w14:textId="77777777" w:rsidR="006F4A54" w:rsidRPr="00426CDA" w:rsidRDefault="006F4A54" w:rsidP="00426CDA">
      <w:pPr>
        <w:pStyle w:val="Default"/>
        <w:jc w:val="both"/>
        <w:rPr>
          <w:rFonts w:ascii="Bookman Old Style" w:hAnsi="Bookman Old Style"/>
        </w:rPr>
      </w:pPr>
      <w:r w:rsidRPr="00426CDA">
        <w:rPr>
          <w:rFonts w:ascii="Bookman Old Style" w:hAnsi="Bookman Old Style"/>
        </w:rPr>
        <w:t xml:space="preserve">The practice currently charges £85 for a private patient consultation regarding such an accident. </w:t>
      </w:r>
    </w:p>
    <w:p w14:paraId="6EB82A96" w14:textId="77777777" w:rsidR="006F4A54" w:rsidRPr="00426CDA" w:rsidRDefault="006F4A54" w:rsidP="00426CDA">
      <w:pPr>
        <w:pStyle w:val="Default"/>
        <w:jc w:val="both"/>
        <w:rPr>
          <w:rFonts w:ascii="Bookman Old Style" w:hAnsi="Bookman Old Style"/>
        </w:rPr>
      </w:pPr>
    </w:p>
    <w:sectPr w:rsidR="006F4A54" w:rsidRPr="00426CDA" w:rsidSect="00AE4DF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3FCD"/>
    <w:multiLevelType w:val="multilevel"/>
    <w:tmpl w:val="A23C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F40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057B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6C0E3D"/>
    <w:multiLevelType w:val="hybridMultilevel"/>
    <w:tmpl w:val="FFFFFFFF"/>
    <w:lvl w:ilvl="0" w:tplc="EB98B09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01121456">
    <w:abstractNumId w:val="3"/>
  </w:num>
  <w:num w:numId="2" w16cid:durableId="984969785">
    <w:abstractNumId w:val="1"/>
  </w:num>
  <w:num w:numId="3" w16cid:durableId="1450004526">
    <w:abstractNumId w:val="2"/>
  </w:num>
  <w:num w:numId="4" w16cid:durableId="72171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11"/>
    <w:rsid w:val="00016D7D"/>
    <w:rsid w:val="000425DA"/>
    <w:rsid w:val="00044864"/>
    <w:rsid w:val="000B02B8"/>
    <w:rsid w:val="000D32FF"/>
    <w:rsid w:val="000F422E"/>
    <w:rsid w:val="00102013"/>
    <w:rsid w:val="001066D5"/>
    <w:rsid w:val="0013538A"/>
    <w:rsid w:val="00141AA2"/>
    <w:rsid w:val="001543C7"/>
    <w:rsid w:val="001F4413"/>
    <w:rsid w:val="00201BE5"/>
    <w:rsid w:val="0025147E"/>
    <w:rsid w:val="002C39DF"/>
    <w:rsid w:val="002C463A"/>
    <w:rsid w:val="002C558B"/>
    <w:rsid w:val="002F54AD"/>
    <w:rsid w:val="003B1FED"/>
    <w:rsid w:val="004176DB"/>
    <w:rsid w:val="00426CDA"/>
    <w:rsid w:val="00466F57"/>
    <w:rsid w:val="00496907"/>
    <w:rsid w:val="004B6553"/>
    <w:rsid w:val="004F4159"/>
    <w:rsid w:val="0052223F"/>
    <w:rsid w:val="005225E8"/>
    <w:rsid w:val="005324E4"/>
    <w:rsid w:val="00540CE9"/>
    <w:rsid w:val="005462CC"/>
    <w:rsid w:val="005B3CA2"/>
    <w:rsid w:val="005E3E28"/>
    <w:rsid w:val="005E4A43"/>
    <w:rsid w:val="005F3176"/>
    <w:rsid w:val="0063063C"/>
    <w:rsid w:val="0064614F"/>
    <w:rsid w:val="00691F70"/>
    <w:rsid w:val="006B6D65"/>
    <w:rsid w:val="006C2F50"/>
    <w:rsid w:val="006D4CB6"/>
    <w:rsid w:val="006F4A54"/>
    <w:rsid w:val="007075D8"/>
    <w:rsid w:val="007B785C"/>
    <w:rsid w:val="007E78F0"/>
    <w:rsid w:val="00883AA1"/>
    <w:rsid w:val="008A0E21"/>
    <w:rsid w:val="008B7A00"/>
    <w:rsid w:val="008C2E02"/>
    <w:rsid w:val="008D010C"/>
    <w:rsid w:val="008D2A47"/>
    <w:rsid w:val="008D42A5"/>
    <w:rsid w:val="008E42D5"/>
    <w:rsid w:val="00906352"/>
    <w:rsid w:val="00923EC4"/>
    <w:rsid w:val="009602DF"/>
    <w:rsid w:val="009B7774"/>
    <w:rsid w:val="00A13ED8"/>
    <w:rsid w:val="00A25474"/>
    <w:rsid w:val="00A73116"/>
    <w:rsid w:val="00AD4180"/>
    <w:rsid w:val="00AE4DF5"/>
    <w:rsid w:val="00AE56B4"/>
    <w:rsid w:val="00B35FC7"/>
    <w:rsid w:val="00B63CE9"/>
    <w:rsid w:val="00B977D0"/>
    <w:rsid w:val="00BC1DCD"/>
    <w:rsid w:val="00BE3505"/>
    <w:rsid w:val="00C13375"/>
    <w:rsid w:val="00C14E0D"/>
    <w:rsid w:val="00C26C41"/>
    <w:rsid w:val="00C2716F"/>
    <w:rsid w:val="00C369F5"/>
    <w:rsid w:val="00C52ACF"/>
    <w:rsid w:val="00C67AC3"/>
    <w:rsid w:val="00C87A6B"/>
    <w:rsid w:val="00CE3187"/>
    <w:rsid w:val="00D157C1"/>
    <w:rsid w:val="00D40D82"/>
    <w:rsid w:val="00D40EAB"/>
    <w:rsid w:val="00D43250"/>
    <w:rsid w:val="00DC02FA"/>
    <w:rsid w:val="00DC1B35"/>
    <w:rsid w:val="00DD066D"/>
    <w:rsid w:val="00DF0FBD"/>
    <w:rsid w:val="00DF3636"/>
    <w:rsid w:val="00E12011"/>
    <w:rsid w:val="00E97096"/>
    <w:rsid w:val="00ED2068"/>
    <w:rsid w:val="00ED3C2C"/>
    <w:rsid w:val="00F030FA"/>
    <w:rsid w:val="00F04551"/>
    <w:rsid w:val="00F12382"/>
    <w:rsid w:val="00F25E67"/>
    <w:rsid w:val="00F54411"/>
    <w:rsid w:val="00F872AE"/>
    <w:rsid w:val="00FB4BD8"/>
    <w:rsid w:val="00FC13F0"/>
    <w:rsid w:val="00FD2752"/>
    <w:rsid w:val="00FD5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8A611"/>
  <w14:defaultImageDpi w14:val="0"/>
  <w15:docId w15:val="{3809A142-C5FC-4975-A945-D3198921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8A0E21"/>
    <w:pPr>
      <w:keepNext/>
      <w:spacing w:before="240" w:after="60"/>
      <w:outlineLvl w:val="0"/>
    </w:pPr>
    <w:rPr>
      <w:rFonts w:asciiTheme="majorHAnsi" w:eastAsiaTheme="majorEastAsia" w:hAnsiTheme="majorHAnsi" w:cs="Times New Roman"/>
      <w:b/>
      <w:bCs/>
      <w:kern w:val="32"/>
      <w:sz w:val="32"/>
      <w:szCs w:val="32"/>
    </w:rPr>
  </w:style>
  <w:style w:type="paragraph" w:styleId="Heading3">
    <w:name w:val="heading 3"/>
    <w:basedOn w:val="Normal"/>
    <w:link w:val="Heading3Char"/>
    <w:uiPriority w:val="9"/>
    <w:qFormat/>
    <w:rsid w:val="0063063C"/>
    <w:pPr>
      <w:spacing w:before="100" w:beforeAutospacing="1" w:after="360" w:line="288" w:lineRule="atLeast"/>
      <w:outlineLvl w:val="2"/>
    </w:pPr>
    <w:rPr>
      <w:rFonts w:ascii="Times New Roman" w:hAnsi="Times New Roman" w:cs="Times New Roman"/>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A0E21"/>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locked/>
    <w:rsid w:val="0063063C"/>
    <w:rPr>
      <w:rFonts w:cs="Times New Roman"/>
      <w:b/>
      <w:bCs/>
      <w:color w:val="333333"/>
      <w:sz w:val="27"/>
      <w:szCs w:val="27"/>
    </w:rPr>
  </w:style>
  <w:style w:type="table" w:styleId="TableGrid">
    <w:name w:val="Table Grid"/>
    <w:basedOn w:val="TableNormal"/>
    <w:uiPriority w:val="59"/>
    <w:rsid w:val="00E120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5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466F5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63063C"/>
    <w:rPr>
      <w:rFonts w:cs="Times New Roman"/>
      <w:color w:val="2196F3"/>
      <w:u w:val="single"/>
    </w:rPr>
  </w:style>
  <w:style w:type="character" w:styleId="Strong">
    <w:name w:val="Strong"/>
    <w:basedOn w:val="DefaultParagraphFont"/>
    <w:uiPriority w:val="22"/>
    <w:qFormat/>
    <w:rsid w:val="0063063C"/>
    <w:rPr>
      <w:rFonts w:cs="Times New Roman"/>
      <w:b/>
    </w:rPr>
  </w:style>
  <w:style w:type="paragraph" w:styleId="NormalWeb">
    <w:name w:val="Normal (Web)"/>
    <w:basedOn w:val="Normal"/>
    <w:uiPriority w:val="99"/>
    <w:unhideWhenUsed/>
    <w:rsid w:val="0063063C"/>
    <w:pPr>
      <w:spacing w:after="360" w:line="360" w:lineRule="atLeast"/>
    </w:pPr>
    <w:rPr>
      <w:rFonts w:ascii="Times New Roman" w:hAnsi="Times New Roman" w:cs="Times New Roman"/>
    </w:rPr>
  </w:style>
  <w:style w:type="paragraph" w:styleId="NoSpacing">
    <w:name w:val="No Spacing"/>
    <w:uiPriority w:val="1"/>
    <w:qFormat/>
    <w:rsid w:val="00F25E67"/>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8796">
      <w:bodyDiv w:val="1"/>
      <w:marLeft w:val="0"/>
      <w:marRight w:val="0"/>
      <w:marTop w:val="0"/>
      <w:marBottom w:val="0"/>
      <w:divBdr>
        <w:top w:val="none" w:sz="0" w:space="0" w:color="auto"/>
        <w:left w:val="none" w:sz="0" w:space="0" w:color="auto"/>
        <w:bottom w:val="none" w:sz="0" w:space="0" w:color="auto"/>
        <w:right w:val="none" w:sz="0" w:space="0" w:color="auto"/>
      </w:divBdr>
    </w:div>
    <w:div w:id="1228413646">
      <w:marLeft w:val="0"/>
      <w:marRight w:val="0"/>
      <w:marTop w:val="0"/>
      <w:marBottom w:val="0"/>
      <w:divBdr>
        <w:top w:val="none" w:sz="0" w:space="0" w:color="auto"/>
        <w:left w:val="none" w:sz="0" w:space="0" w:color="auto"/>
        <w:bottom w:val="none" w:sz="0" w:space="0" w:color="auto"/>
        <w:right w:val="none" w:sz="0" w:space="0" w:color="auto"/>
      </w:divBdr>
    </w:div>
    <w:div w:id="1228413647">
      <w:marLeft w:val="0"/>
      <w:marRight w:val="0"/>
      <w:marTop w:val="0"/>
      <w:marBottom w:val="0"/>
      <w:divBdr>
        <w:top w:val="none" w:sz="0" w:space="0" w:color="auto"/>
        <w:left w:val="none" w:sz="0" w:space="0" w:color="auto"/>
        <w:bottom w:val="none" w:sz="0" w:space="0" w:color="auto"/>
        <w:right w:val="none" w:sz="0" w:space="0" w:color="auto"/>
      </w:divBdr>
    </w:div>
    <w:div w:id="1228413648">
      <w:marLeft w:val="0"/>
      <w:marRight w:val="0"/>
      <w:marTop w:val="0"/>
      <w:marBottom w:val="0"/>
      <w:divBdr>
        <w:top w:val="none" w:sz="0" w:space="0" w:color="auto"/>
        <w:left w:val="none" w:sz="0" w:space="0" w:color="auto"/>
        <w:bottom w:val="none" w:sz="0" w:space="0" w:color="auto"/>
        <w:right w:val="none" w:sz="0" w:space="0" w:color="auto"/>
      </w:divBdr>
    </w:div>
    <w:div w:id="1228413651">
      <w:marLeft w:val="0"/>
      <w:marRight w:val="0"/>
      <w:marTop w:val="0"/>
      <w:marBottom w:val="0"/>
      <w:divBdr>
        <w:top w:val="none" w:sz="0" w:space="0" w:color="auto"/>
        <w:left w:val="none" w:sz="0" w:space="0" w:color="auto"/>
        <w:bottom w:val="none" w:sz="0" w:space="0" w:color="auto"/>
        <w:right w:val="none" w:sz="0" w:space="0" w:color="auto"/>
      </w:divBdr>
      <w:divsChild>
        <w:div w:id="1228413649">
          <w:marLeft w:val="0"/>
          <w:marRight w:val="0"/>
          <w:marTop w:val="0"/>
          <w:marBottom w:val="0"/>
          <w:divBdr>
            <w:top w:val="none" w:sz="0" w:space="0" w:color="auto"/>
            <w:left w:val="none" w:sz="0" w:space="0" w:color="auto"/>
            <w:bottom w:val="none" w:sz="0" w:space="0" w:color="auto"/>
            <w:right w:val="none" w:sz="0" w:space="0" w:color="auto"/>
          </w:divBdr>
          <w:divsChild>
            <w:div w:id="1228413654">
              <w:marLeft w:val="0"/>
              <w:marRight w:val="0"/>
              <w:marTop w:val="0"/>
              <w:marBottom w:val="0"/>
              <w:divBdr>
                <w:top w:val="none" w:sz="0" w:space="0" w:color="auto"/>
                <w:left w:val="none" w:sz="0" w:space="0" w:color="auto"/>
                <w:bottom w:val="none" w:sz="0" w:space="0" w:color="auto"/>
                <w:right w:val="none" w:sz="0" w:space="0" w:color="auto"/>
              </w:divBdr>
              <w:divsChild>
                <w:div w:id="1228413653">
                  <w:marLeft w:val="-225"/>
                  <w:marRight w:val="-225"/>
                  <w:marTop w:val="0"/>
                  <w:marBottom w:val="0"/>
                  <w:divBdr>
                    <w:top w:val="none" w:sz="0" w:space="0" w:color="auto"/>
                    <w:left w:val="none" w:sz="0" w:space="0" w:color="auto"/>
                    <w:bottom w:val="none" w:sz="0" w:space="0" w:color="auto"/>
                    <w:right w:val="none" w:sz="0" w:space="0" w:color="auto"/>
                  </w:divBdr>
                  <w:divsChild>
                    <w:div w:id="1228413655">
                      <w:marLeft w:val="0"/>
                      <w:marRight w:val="0"/>
                      <w:marTop w:val="0"/>
                      <w:marBottom w:val="0"/>
                      <w:divBdr>
                        <w:top w:val="none" w:sz="0" w:space="0" w:color="auto"/>
                        <w:left w:val="none" w:sz="0" w:space="0" w:color="auto"/>
                        <w:bottom w:val="none" w:sz="0" w:space="0" w:color="auto"/>
                        <w:right w:val="none" w:sz="0" w:space="0" w:color="auto"/>
                      </w:divBdr>
                      <w:divsChild>
                        <w:div w:id="1228413652">
                          <w:marLeft w:val="0"/>
                          <w:marRight w:val="0"/>
                          <w:marTop w:val="0"/>
                          <w:marBottom w:val="0"/>
                          <w:divBdr>
                            <w:top w:val="none" w:sz="0" w:space="0" w:color="auto"/>
                            <w:left w:val="none" w:sz="0" w:space="0" w:color="auto"/>
                            <w:bottom w:val="none" w:sz="0" w:space="0" w:color="auto"/>
                            <w:right w:val="none" w:sz="0" w:space="0" w:color="auto"/>
                          </w:divBdr>
                          <w:divsChild>
                            <w:div w:id="1228413645">
                              <w:marLeft w:val="0"/>
                              <w:marRight w:val="0"/>
                              <w:marTop w:val="0"/>
                              <w:marBottom w:val="360"/>
                              <w:divBdr>
                                <w:top w:val="none" w:sz="0" w:space="0" w:color="auto"/>
                                <w:left w:val="none" w:sz="0" w:space="0" w:color="auto"/>
                                <w:bottom w:val="none" w:sz="0" w:space="0" w:color="auto"/>
                                <w:right w:val="none" w:sz="0" w:space="0" w:color="auto"/>
                              </w:divBdr>
                              <w:divsChild>
                                <w:div w:id="12284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13656">
      <w:marLeft w:val="0"/>
      <w:marRight w:val="0"/>
      <w:marTop w:val="0"/>
      <w:marBottom w:val="0"/>
      <w:divBdr>
        <w:top w:val="none" w:sz="0" w:space="0" w:color="auto"/>
        <w:left w:val="none" w:sz="0" w:space="0" w:color="auto"/>
        <w:bottom w:val="none" w:sz="0" w:space="0" w:color="auto"/>
        <w:right w:val="none" w:sz="0" w:space="0" w:color="auto"/>
      </w:divBdr>
    </w:div>
    <w:div w:id="1228413657">
      <w:marLeft w:val="0"/>
      <w:marRight w:val="0"/>
      <w:marTop w:val="0"/>
      <w:marBottom w:val="0"/>
      <w:divBdr>
        <w:top w:val="none" w:sz="0" w:space="0" w:color="auto"/>
        <w:left w:val="none" w:sz="0" w:space="0" w:color="auto"/>
        <w:bottom w:val="none" w:sz="0" w:space="0" w:color="auto"/>
        <w:right w:val="none" w:sz="0" w:space="0" w:color="auto"/>
      </w:divBdr>
    </w:div>
    <w:div w:id="2079397723">
      <w:bodyDiv w:val="1"/>
      <w:marLeft w:val="0"/>
      <w:marRight w:val="0"/>
      <w:marTop w:val="0"/>
      <w:marBottom w:val="0"/>
      <w:divBdr>
        <w:top w:val="none" w:sz="0" w:space="0" w:color="auto"/>
        <w:left w:val="none" w:sz="0" w:space="0" w:color="auto"/>
        <w:bottom w:val="none" w:sz="0" w:space="0" w:color="auto"/>
        <w:right w:val="none" w:sz="0" w:space="0" w:color="auto"/>
      </w:divBdr>
      <w:divsChild>
        <w:div w:id="1240283997">
          <w:marLeft w:val="0"/>
          <w:marRight w:val="0"/>
          <w:marTop w:val="0"/>
          <w:marBottom w:val="300"/>
          <w:divBdr>
            <w:top w:val="none" w:sz="0" w:space="0" w:color="auto"/>
            <w:left w:val="none" w:sz="0" w:space="0" w:color="auto"/>
            <w:bottom w:val="none" w:sz="0" w:space="0" w:color="auto"/>
            <w:right w:val="none" w:sz="0" w:space="0" w:color="auto"/>
          </w:divBdr>
          <w:divsChild>
            <w:div w:id="888345386">
              <w:marLeft w:val="0"/>
              <w:marRight w:val="0"/>
              <w:marTop w:val="0"/>
              <w:marBottom w:val="0"/>
              <w:divBdr>
                <w:top w:val="none" w:sz="0" w:space="0" w:color="auto"/>
                <w:left w:val="none" w:sz="0" w:space="0" w:color="auto"/>
                <w:bottom w:val="none" w:sz="0" w:space="0" w:color="auto"/>
                <w:right w:val="none" w:sz="0" w:space="0" w:color="auto"/>
              </w:divBdr>
              <w:divsChild>
                <w:div w:id="1374769766">
                  <w:marLeft w:val="0"/>
                  <w:marRight w:val="0"/>
                  <w:marTop w:val="0"/>
                  <w:marBottom w:val="0"/>
                  <w:divBdr>
                    <w:top w:val="none" w:sz="0" w:space="0" w:color="auto"/>
                    <w:left w:val="none" w:sz="0" w:space="0" w:color="auto"/>
                    <w:bottom w:val="none" w:sz="0" w:space="0" w:color="auto"/>
                    <w:right w:val="none" w:sz="0" w:space="0" w:color="auto"/>
                  </w:divBdr>
                  <w:divsChild>
                    <w:div w:id="604848545">
                      <w:marLeft w:val="75"/>
                      <w:marRight w:val="75"/>
                      <w:marTop w:val="75"/>
                      <w:marBottom w:val="75"/>
                      <w:divBdr>
                        <w:top w:val="single" w:sz="6" w:space="0" w:color="EAEAEA"/>
                        <w:left w:val="single" w:sz="6" w:space="0" w:color="EAEAEA"/>
                        <w:bottom w:val="single" w:sz="6" w:space="0" w:color="EAEAEA"/>
                        <w:right w:val="single" w:sz="6" w:space="0" w:color="EAEAEA"/>
                      </w:divBdr>
                      <w:divsChild>
                        <w:div w:id="254749390">
                          <w:marLeft w:val="0"/>
                          <w:marRight w:val="0"/>
                          <w:marTop w:val="0"/>
                          <w:marBottom w:val="0"/>
                          <w:divBdr>
                            <w:top w:val="none" w:sz="0" w:space="0" w:color="auto"/>
                            <w:left w:val="none" w:sz="0" w:space="0" w:color="auto"/>
                            <w:bottom w:val="none" w:sz="0" w:space="0" w:color="auto"/>
                            <w:right w:val="none" w:sz="0" w:space="0" w:color="auto"/>
                          </w:divBdr>
                          <w:divsChild>
                            <w:div w:id="12231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66764">
          <w:marLeft w:val="0"/>
          <w:marRight w:val="0"/>
          <w:marTop w:val="0"/>
          <w:marBottom w:val="300"/>
          <w:divBdr>
            <w:top w:val="none" w:sz="0" w:space="0" w:color="auto"/>
            <w:left w:val="none" w:sz="0" w:space="0" w:color="auto"/>
            <w:bottom w:val="none" w:sz="0" w:space="0" w:color="auto"/>
            <w:right w:val="none" w:sz="0" w:space="0" w:color="auto"/>
          </w:divBdr>
          <w:divsChild>
            <w:div w:id="1071587069">
              <w:marLeft w:val="0"/>
              <w:marRight w:val="0"/>
              <w:marTop w:val="0"/>
              <w:marBottom w:val="0"/>
              <w:divBdr>
                <w:top w:val="none" w:sz="0" w:space="0" w:color="auto"/>
                <w:left w:val="none" w:sz="0" w:space="0" w:color="auto"/>
                <w:bottom w:val="none" w:sz="0" w:space="0" w:color="auto"/>
                <w:right w:val="none" w:sz="0" w:space="0" w:color="auto"/>
              </w:divBdr>
              <w:divsChild>
                <w:div w:id="880626912">
                  <w:marLeft w:val="0"/>
                  <w:marRight w:val="0"/>
                  <w:marTop w:val="0"/>
                  <w:marBottom w:val="0"/>
                  <w:divBdr>
                    <w:top w:val="none" w:sz="0" w:space="0" w:color="auto"/>
                    <w:left w:val="none" w:sz="0" w:space="0" w:color="auto"/>
                    <w:bottom w:val="none" w:sz="0" w:space="0" w:color="auto"/>
                    <w:right w:val="none" w:sz="0" w:space="0" w:color="auto"/>
                  </w:divBdr>
                  <w:divsChild>
                    <w:div w:id="1276402656">
                      <w:marLeft w:val="75"/>
                      <w:marRight w:val="75"/>
                      <w:marTop w:val="75"/>
                      <w:marBottom w:val="75"/>
                      <w:divBdr>
                        <w:top w:val="single" w:sz="6" w:space="0" w:color="EAEAEA"/>
                        <w:left w:val="single" w:sz="6" w:space="0" w:color="EAEAEA"/>
                        <w:bottom w:val="single" w:sz="6" w:space="0" w:color="EAEAEA"/>
                        <w:right w:val="single" w:sz="6" w:space="0" w:color="EAEAEA"/>
                      </w:divBdr>
                      <w:divsChild>
                        <w:div w:id="377625927">
                          <w:marLeft w:val="0"/>
                          <w:marRight w:val="0"/>
                          <w:marTop w:val="0"/>
                          <w:marBottom w:val="0"/>
                          <w:divBdr>
                            <w:top w:val="none" w:sz="0" w:space="0" w:color="auto"/>
                            <w:left w:val="none" w:sz="0" w:space="0" w:color="auto"/>
                            <w:bottom w:val="none" w:sz="0" w:space="0" w:color="auto"/>
                            <w:right w:val="none" w:sz="0" w:space="0" w:color="auto"/>
                          </w:divBdr>
                          <w:divsChild>
                            <w:div w:id="8903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129021">
          <w:marLeft w:val="0"/>
          <w:marRight w:val="0"/>
          <w:marTop w:val="0"/>
          <w:marBottom w:val="300"/>
          <w:divBdr>
            <w:top w:val="none" w:sz="0" w:space="0" w:color="auto"/>
            <w:left w:val="none" w:sz="0" w:space="0" w:color="auto"/>
            <w:bottom w:val="none" w:sz="0" w:space="0" w:color="auto"/>
            <w:right w:val="none" w:sz="0" w:space="0" w:color="auto"/>
          </w:divBdr>
          <w:divsChild>
            <w:div w:id="2037270080">
              <w:marLeft w:val="0"/>
              <w:marRight w:val="0"/>
              <w:marTop w:val="0"/>
              <w:marBottom w:val="0"/>
              <w:divBdr>
                <w:top w:val="none" w:sz="0" w:space="0" w:color="auto"/>
                <w:left w:val="none" w:sz="0" w:space="0" w:color="auto"/>
                <w:bottom w:val="none" w:sz="0" w:space="0" w:color="auto"/>
                <w:right w:val="none" w:sz="0" w:space="0" w:color="auto"/>
              </w:divBdr>
              <w:divsChild>
                <w:div w:id="1090588025">
                  <w:marLeft w:val="0"/>
                  <w:marRight w:val="0"/>
                  <w:marTop w:val="0"/>
                  <w:marBottom w:val="0"/>
                  <w:divBdr>
                    <w:top w:val="none" w:sz="0" w:space="0" w:color="auto"/>
                    <w:left w:val="none" w:sz="0" w:space="0" w:color="auto"/>
                    <w:bottom w:val="none" w:sz="0" w:space="0" w:color="auto"/>
                    <w:right w:val="none" w:sz="0" w:space="0" w:color="auto"/>
                  </w:divBdr>
                  <w:divsChild>
                    <w:div w:id="1868833432">
                      <w:marLeft w:val="75"/>
                      <w:marRight w:val="75"/>
                      <w:marTop w:val="75"/>
                      <w:marBottom w:val="75"/>
                      <w:divBdr>
                        <w:top w:val="single" w:sz="6" w:space="0" w:color="EAEAEA"/>
                        <w:left w:val="single" w:sz="6" w:space="0" w:color="EAEAEA"/>
                        <w:bottom w:val="single" w:sz="6" w:space="0" w:color="EAEAEA"/>
                        <w:right w:val="single" w:sz="6" w:space="0" w:color="EAEAEA"/>
                      </w:divBdr>
                      <w:divsChild>
                        <w:div w:id="1275749559">
                          <w:marLeft w:val="0"/>
                          <w:marRight w:val="0"/>
                          <w:marTop w:val="0"/>
                          <w:marBottom w:val="0"/>
                          <w:divBdr>
                            <w:top w:val="none" w:sz="0" w:space="0" w:color="auto"/>
                            <w:left w:val="none" w:sz="0" w:space="0" w:color="auto"/>
                            <w:bottom w:val="none" w:sz="0" w:space="0" w:color="auto"/>
                            <w:right w:val="none" w:sz="0" w:space="0" w:color="auto"/>
                          </w:divBdr>
                          <w:divsChild>
                            <w:div w:id="7110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slation.gov.uk/ukpga/1988/52/section/1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86BB-72FC-426C-B1B5-4B231E11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1015</Words>
  <Characters>5262</Characters>
  <Application>Microsoft Office Word</Application>
  <DocSecurity>0</DocSecurity>
  <Lines>43</Lines>
  <Paragraphs>12</Paragraphs>
  <ScaleCrop>false</ScaleCrop>
  <Company>Derbyshire Health Informatics Service</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BRIMINGTON SURGERY</dc:title>
  <dc:subject/>
  <dc:creator>Administrator</dc:creator>
  <cp:keywords/>
  <dc:description/>
  <cp:lastModifiedBy>ELLIOTT, Paula (THE BRIMINGTON SURGERY)</cp:lastModifiedBy>
  <cp:revision>10</cp:revision>
  <cp:lastPrinted>2019-07-26T14:57:00Z</cp:lastPrinted>
  <dcterms:created xsi:type="dcterms:W3CDTF">2024-01-19T14:45:00Z</dcterms:created>
  <dcterms:modified xsi:type="dcterms:W3CDTF">2024-08-23T13:58:00Z</dcterms:modified>
</cp:coreProperties>
</file>